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2B53" w:rsidRDefault="00872B53" w:rsidP="00872B5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05F06">
        <w:rPr>
          <w:rFonts w:ascii="Times New Roman" w:hAnsi="Times New Roman" w:cs="Times New Roman"/>
          <w:b/>
          <w:sz w:val="28"/>
          <w:szCs w:val="28"/>
        </w:rPr>
        <w:t>Referências bibliográficas</w:t>
      </w:r>
    </w:p>
    <w:p w:rsidR="00605F06" w:rsidRDefault="00605F06" w:rsidP="00422D8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605F06" w:rsidRPr="00605F06" w:rsidRDefault="00605F06" w:rsidP="00605F06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 xml:space="preserve">• 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Bell, J. (1993).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Como Fazer um Projecto de Investigação</w:t>
      </w:r>
      <w:r w:rsidR="00872B53" w:rsidRPr="00605F06">
        <w:rPr>
          <w:rFonts w:ascii="Times New Roman" w:hAnsi="Times New Roman" w:cs="Times New Roman"/>
          <w:sz w:val="24"/>
          <w:szCs w:val="24"/>
        </w:rPr>
        <w:t>. Lisboa: Gradiva Publicações.</w:t>
      </w:r>
    </w:p>
    <w:p w:rsidR="00605F06" w:rsidRDefault="00605F06" w:rsidP="00605F06">
      <w:pPr>
        <w:spacing w:after="0" w:line="360" w:lineRule="auto"/>
        <w:ind w:left="567" w:hanging="567"/>
        <w:jc w:val="both"/>
        <w:rPr>
          <w:rFonts w:cstheme="minorHAnsi"/>
          <w:sz w:val="24"/>
          <w:szCs w:val="24"/>
        </w:rPr>
      </w:pPr>
    </w:p>
    <w:p w:rsidR="00872B53" w:rsidRPr="00605F06" w:rsidRDefault="00422D84" w:rsidP="00605F06">
      <w:pPr>
        <w:spacing w:after="0" w:line="360" w:lineRule="auto"/>
        <w:ind w:left="567" w:hanging="567"/>
        <w:jc w:val="both"/>
        <w:rPr>
          <w:rFonts w:cstheme="minorHAnsi"/>
          <w:sz w:val="24"/>
          <w:szCs w:val="24"/>
        </w:rPr>
      </w:pPr>
      <w:r w:rsidRPr="00392934">
        <w:rPr>
          <w:rFonts w:cstheme="minorHAnsi"/>
          <w:sz w:val="24"/>
          <w:szCs w:val="24"/>
        </w:rPr>
        <w:t xml:space="preserve">• </w:t>
      </w:r>
      <w:r w:rsidR="00872B53" w:rsidRPr="00605F06">
        <w:rPr>
          <w:rFonts w:ascii="Times New Roman" w:hAnsi="Times New Roman" w:cs="Times New Roman"/>
          <w:sz w:val="24"/>
          <w:szCs w:val="24"/>
        </w:rPr>
        <w:t>Bogdan</w:t>
      </w:r>
      <w:r w:rsidR="00605F06" w:rsidRPr="00605F06">
        <w:rPr>
          <w:rFonts w:ascii="Times New Roman" w:hAnsi="Times New Roman" w:cs="Times New Roman"/>
          <w:sz w:val="24"/>
          <w:szCs w:val="24"/>
        </w:rPr>
        <w:t>,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 R. &amp; Biklen, S. (1994).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Investigação Qualitativa em Educação: Uma Introdução à Teoria dos Métodos</w:t>
      </w:r>
      <w:r w:rsidR="00872B53" w:rsidRPr="00605F06">
        <w:rPr>
          <w:rFonts w:ascii="Times New Roman" w:hAnsi="Times New Roman" w:cs="Times New Roman"/>
          <w:sz w:val="24"/>
          <w:szCs w:val="24"/>
        </w:rPr>
        <w:t>. Porto: Porto Editora.</w:t>
      </w:r>
    </w:p>
    <w:p w:rsidR="00872B53" w:rsidRPr="00605F06" w:rsidRDefault="00872B5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605F06" w:rsidRDefault="00422D84" w:rsidP="00422D84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4B2658" w:rsidRPr="00605F06">
        <w:rPr>
          <w:rFonts w:ascii="Times New Roman" w:hAnsi="Times New Roman" w:cs="Times New Roman"/>
          <w:sz w:val="24"/>
          <w:szCs w:val="24"/>
        </w:rPr>
        <w:t>Castro, L. &amp; Ricardo, M.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 (1994).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Educação Hoje. Gerir o Trabalho e o Projecto: Um Manual para Professores e Formadores</w:t>
      </w:r>
      <w:r w:rsidR="00872B53" w:rsidRPr="00605F06">
        <w:rPr>
          <w:rFonts w:ascii="Times New Roman" w:hAnsi="Times New Roman" w:cs="Times New Roman"/>
          <w:sz w:val="24"/>
          <w:szCs w:val="24"/>
        </w:rPr>
        <w:t>. Lisboa: Texto Editora.</w:t>
      </w:r>
    </w:p>
    <w:p w:rsidR="00872B53" w:rsidRPr="00605F06" w:rsidRDefault="00872B5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257E3C" w:rsidRDefault="00422D84" w:rsidP="00257E3C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Charoux, O.</w:t>
      </w:r>
      <w:r w:rsidR="00872B53" w:rsidRPr="00422D84">
        <w:rPr>
          <w:rFonts w:ascii="Times New Roman" w:hAnsi="Times New Roman" w:cs="Times New Roman"/>
          <w:sz w:val="24"/>
          <w:szCs w:val="24"/>
        </w:rPr>
        <w:t xml:space="preserve"> (2006). </w:t>
      </w:r>
      <w:r w:rsidR="00872B53" w:rsidRPr="00422D84">
        <w:rPr>
          <w:rFonts w:ascii="Times New Roman" w:hAnsi="Times New Roman" w:cs="Times New Roman"/>
          <w:i/>
          <w:sz w:val="24"/>
          <w:szCs w:val="24"/>
        </w:rPr>
        <w:t>Metodologia: Processo de Produção, Registo e Relato do Conhecimento</w:t>
      </w:r>
      <w:r>
        <w:rPr>
          <w:rFonts w:ascii="Times New Roman" w:hAnsi="Times New Roman" w:cs="Times New Roman"/>
          <w:sz w:val="24"/>
          <w:szCs w:val="24"/>
        </w:rPr>
        <w:t>. S. L.</w:t>
      </w:r>
      <w:r w:rsidR="00872B53" w:rsidRPr="00422D84">
        <w:rPr>
          <w:rFonts w:ascii="Times New Roman" w:hAnsi="Times New Roman" w:cs="Times New Roman"/>
          <w:sz w:val="24"/>
          <w:szCs w:val="24"/>
        </w:rPr>
        <w:t>: DVS Editora.</w:t>
      </w:r>
    </w:p>
    <w:p w:rsidR="00836F23" w:rsidRPr="00605F06" w:rsidRDefault="00836F2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422D84" w:rsidRDefault="00422D84" w:rsidP="00422D84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4B2658" w:rsidRPr="00422D84">
        <w:rPr>
          <w:rFonts w:ascii="Times New Roman" w:hAnsi="Times New Roman" w:cs="Times New Roman"/>
          <w:sz w:val="24"/>
          <w:szCs w:val="24"/>
        </w:rPr>
        <w:t>Correia, I. (</w:t>
      </w:r>
      <w:r w:rsidR="00872B53" w:rsidRPr="00422D84">
        <w:rPr>
          <w:rFonts w:ascii="Times New Roman" w:hAnsi="Times New Roman" w:cs="Times New Roman"/>
          <w:sz w:val="24"/>
          <w:szCs w:val="24"/>
        </w:rPr>
        <w:t>2007</w:t>
      </w:r>
      <w:r w:rsidR="008457A6" w:rsidRPr="00422D84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r w:rsidR="00872B53" w:rsidRPr="00422D84">
        <w:rPr>
          <w:rFonts w:ascii="Times New Roman" w:hAnsi="Times New Roman" w:cs="Times New Roman"/>
          <w:sz w:val="24"/>
          <w:szCs w:val="24"/>
        </w:rPr>
        <w:t>Formação Contínua de Pe</w:t>
      </w:r>
      <w:r>
        <w:rPr>
          <w:rFonts w:ascii="Times New Roman" w:hAnsi="Times New Roman" w:cs="Times New Roman"/>
          <w:sz w:val="24"/>
          <w:szCs w:val="24"/>
        </w:rPr>
        <w:t>ssoal Não Docente: um percussão</w:t>
      </w:r>
      <w:r w:rsidR="00872B53" w:rsidRPr="00422D84">
        <w:rPr>
          <w:rFonts w:ascii="Times New Roman" w:hAnsi="Times New Roman" w:cs="Times New Roman"/>
          <w:sz w:val="24"/>
          <w:szCs w:val="24"/>
        </w:rPr>
        <w:t xml:space="preserve">. </w:t>
      </w:r>
      <w:r w:rsidR="00872B53" w:rsidRPr="00422D84">
        <w:rPr>
          <w:rFonts w:ascii="Times New Roman" w:hAnsi="Times New Roman" w:cs="Times New Roman"/>
          <w:i/>
          <w:sz w:val="24"/>
          <w:szCs w:val="24"/>
        </w:rPr>
        <w:t>Cadernos de Educação de Infância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72B53" w:rsidRPr="00422D84">
        <w:rPr>
          <w:rFonts w:ascii="Times New Roman" w:hAnsi="Times New Roman" w:cs="Times New Roman"/>
          <w:sz w:val="24"/>
          <w:szCs w:val="24"/>
        </w:rPr>
        <w:t>81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72B53" w:rsidRPr="00422D84">
        <w:rPr>
          <w:rFonts w:ascii="Times New Roman" w:hAnsi="Times New Roman" w:cs="Times New Roman"/>
          <w:sz w:val="24"/>
          <w:szCs w:val="24"/>
        </w:rPr>
        <w:t>Lisboa: APEI, pp. 37-38.</w:t>
      </w:r>
    </w:p>
    <w:p w:rsidR="00872B53" w:rsidRPr="00605F06" w:rsidRDefault="00872B5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422D84" w:rsidRDefault="00422D84" w:rsidP="00422D84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4B2658" w:rsidRPr="00422D84">
        <w:rPr>
          <w:rFonts w:ascii="Times New Roman" w:hAnsi="Times New Roman" w:cs="Times New Roman"/>
          <w:sz w:val="24"/>
          <w:szCs w:val="24"/>
        </w:rPr>
        <w:t>Correia, I.</w:t>
      </w:r>
      <w:r w:rsidR="00872B53" w:rsidRPr="00422D84">
        <w:rPr>
          <w:rFonts w:ascii="Times New Roman" w:hAnsi="Times New Roman" w:cs="Times New Roman"/>
          <w:sz w:val="24"/>
          <w:szCs w:val="24"/>
        </w:rPr>
        <w:t xml:space="preserve"> (2007</w:t>
      </w:r>
      <w:r w:rsidR="008457A6" w:rsidRPr="00422D84">
        <w:rPr>
          <w:rFonts w:ascii="Times New Roman" w:hAnsi="Times New Roman" w:cs="Times New Roman"/>
          <w:sz w:val="24"/>
          <w:szCs w:val="24"/>
        </w:rPr>
        <w:t>b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  <w:r w:rsidR="00872B53" w:rsidRPr="00422D84">
        <w:rPr>
          <w:rFonts w:ascii="Times New Roman" w:hAnsi="Times New Roman" w:cs="Times New Roman"/>
          <w:sz w:val="24"/>
          <w:szCs w:val="24"/>
        </w:rPr>
        <w:t xml:space="preserve">Formação e Caminhos de Profissionalidade na Educação de Infância. </w:t>
      </w:r>
      <w:r w:rsidR="00872B53" w:rsidRPr="00422D84">
        <w:rPr>
          <w:rFonts w:ascii="Times New Roman" w:hAnsi="Times New Roman" w:cs="Times New Roman"/>
          <w:i/>
          <w:sz w:val="24"/>
          <w:szCs w:val="24"/>
        </w:rPr>
        <w:t>Cadernos de Educação de Infância</w:t>
      </w:r>
      <w:r>
        <w:rPr>
          <w:rFonts w:ascii="Times New Roman" w:hAnsi="Times New Roman" w:cs="Times New Roman"/>
          <w:sz w:val="24"/>
          <w:szCs w:val="24"/>
        </w:rPr>
        <w:t xml:space="preserve">, 82. </w:t>
      </w:r>
      <w:r w:rsidR="00872B53" w:rsidRPr="00422D84">
        <w:rPr>
          <w:rFonts w:ascii="Times New Roman" w:hAnsi="Times New Roman" w:cs="Times New Roman"/>
          <w:sz w:val="24"/>
          <w:szCs w:val="24"/>
        </w:rPr>
        <w:t>Lisboa: APEI, pp. 8-13.</w:t>
      </w:r>
    </w:p>
    <w:p w:rsidR="0026147F" w:rsidRPr="00605F06" w:rsidRDefault="0026147F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147F" w:rsidRPr="00605F06" w:rsidRDefault="00422D84" w:rsidP="00422D84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26147F" w:rsidRPr="00605F06">
        <w:rPr>
          <w:rFonts w:ascii="Times New Roman" w:hAnsi="Times New Roman" w:cs="Times New Roman"/>
          <w:sz w:val="24"/>
          <w:szCs w:val="24"/>
        </w:rPr>
        <w:t xml:space="preserve">Correia, J. (1994). A Educação em Portugal no Limiar do Século XXI: </w:t>
      </w:r>
      <w:r>
        <w:rPr>
          <w:rFonts w:ascii="Times New Roman" w:hAnsi="Times New Roman" w:cs="Times New Roman"/>
          <w:sz w:val="24"/>
          <w:szCs w:val="24"/>
        </w:rPr>
        <w:t>P</w:t>
      </w:r>
      <w:r w:rsidR="0026147F" w:rsidRPr="00605F06">
        <w:rPr>
          <w:rFonts w:ascii="Times New Roman" w:hAnsi="Times New Roman" w:cs="Times New Roman"/>
          <w:sz w:val="24"/>
          <w:szCs w:val="24"/>
        </w:rPr>
        <w:t xml:space="preserve">erspectivas de </w:t>
      </w:r>
      <w:r>
        <w:rPr>
          <w:rFonts w:ascii="Times New Roman" w:hAnsi="Times New Roman" w:cs="Times New Roman"/>
          <w:sz w:val="24"/>
          <w:szCs w:val="24"/>
        </w:rPr>
        <w:t>D</w:t>
      </w:r>
      <w:r w:rsidR="0026147F" w:rsidRPr="00605F06">
        <w:rPr>
          <w:rFonts w:ascii="Times New Roman" w:hAnsi="Times New Roman" w:cs="Times New Roman"/>
          <w:sz w:val="24"/>
          <w:szCs w:val="24"/>
        </w:rPr>
        <w:t xml:space="preserve">esenvolvimento </w:t>
      </w:r>
      <w:r>
        <w:rPr>
          <w:rFonts w:ascii="Times New Roman" w:hAnsi="Times New Roman" w:cs="Times New Roman"/>
          <w:sz w:val="24"/>
          <w:szCs w:val="24"/>
        </w:rPr>
        <w:t>F</w:t>
      </w:r>
      <w:r w:rsidR="0026147F" w:rsidRPr="00605F06">
        <w:rPr>
          <w:rFonts w:ascii="Times New Roman" w:hAnsi="Times New Roman" w:cs="Times New Roman"/>
          <w:sz w:val="24"/>
          <w:szCs w:val="24"/>
        </w:rPr>
        <w:t xml:space="preserve">uturo. </w:t>
      </w:r>
      <w:r w:rsidR="0026147F" w:rsidRPr="00605F06">
        <w:rPr>
          <w:rFonts w:ascii="Times New Roman" w:hAnsi="Times New Roman" w:cs="Times New Roman"/>
          <w:i/>
          <w:sz w:val="24"/>
          <w:szCs w:val="24"/>
        </w:rPr>
        <w:t>Educação, Sociedade e Culturas</w:t>
      </w:r>
      <w:r w:rsidR="0026147F" w:rsidRPr="00605F06">
        <w:rPr>
          <w:rFonts w:ascii="Times New Roman" w:hAnsi="Times New Roman" w:cs="Times New Roman"/>
          <w:sz w:val="24"/>
          <w:szCs w:val="24"/>
        </w:rPr>
        <w:t>, 2, pp. 32-38.</w:t>
      </w:r>
    </w:p>
    <w:p w:rsidR="0026147F" w:rsidRPr="00605F06" w:rsidRDefault="0026147F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605F06" w:rsidRDefault="00422D84" w:rsidP="00422D84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Estrela, A. (1990). </w:t>
      </w:r>
      <w:r>
        <w:rPr>
          <w:rFonts w:ascii="Times New Roman" w:hAnsi="Times New Roman" w:cs="Times New Roman"/>
          <w:i/>
          <w:sz w:val="24"/>
          <w:szCs w:val="24"/>
        </w:rPr>
        <w:t>Teoria e Prática de Observação de C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lasses</w:t>
      </w:r>
      <w:r w:rsidR="00872B53" w:rsidRPr="00605F06">
        <w:rPr>
          <w:rFonts w:ascii="Times New Roman" w:hAnsi="Times New Roman" w:cs="Times New Roman"/>
          <w:sz w:val="24"/>
          <w:szCs w:val="24"/>
        </w:rPr>
        <w:t>. Porto: Porto Editora.</w:t>
      </w:r>
    </w:p>
    <w:p w:rsidR="0081158B" w:rsidRPr="00605F06" w:rsidRDefault="0081158B" w:rsidP="00257E3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1158B" w:rsidRPr="00605F06" w:rsidRDefault="00422D84" w:rsidP="00422D84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81158B" w:rsidRPr="00605F06">
        <w:rPr>
          <w:rFonts w:ascii="Times New Roman" w:hAnsi="Times New Roman" w:cs="Times New Roman"/>
          <w:sz w:val="24"/>
          <w:szCs w:val="24"/>
        </w:rPr>
        <w:t xml:space="preserve">Formosinho, J., Katz, L., McClellan, D. &amp; Lino, D. (1999). </w:t>
      </w:r>
      <w:r w:rsidR="0081158B" w:rsidRPr="00605F06">
        <w:rPr>
          <w:rFonts w:ascii="Times New Roman" w:hAnsi="Times New Roman" w:cs="Times New Roman"/>
          <w:i/>
          <w:sz w:val="24"/>
          <w:szCs w:val="24"/>
        </w:rPr>
        <w:t xml:space="preserve">Educação Pré-Escolar: a </w:t>
      </w:r>
      <w:r>
        <w:rPr>
          <w:rFonts w:ascii="Times New Roman" w:hAnsi="Times New Roman" w:cs="Times New Roman"/>
          <w:i/>
          <w:sz w:val="24"/>
          <w:szCs w:val="24"/>
        </w:rPr>
        <w:t>C</w:t>
      </w:r>
      <w:r w:rsidR="0081158B" w:rsidRPr="00605F06">
        <w:rPr>
          <w:rFonts w:ascii="Times New Roman" w:hAnsi="Times New Roman" w:cs="Times New Roman"/>
          <w:i/>
          <w:sz w:val="24"/>
          <w:szCs w:val="24"/>
        </w:rPr>
        <w:t>onstrução</w:t>
      </w:r>
      <w:r>
        <w:rPr>
          <w:rFonts w:ascii="Times New Roman" w:hAnsi="Times New Roman" w:cs="Times New Roman"/>
          <w:i/>
          <w:sz w:val="24"/>
          <w:szCs w:val="24"/>
        </w:rPr>
        <w:t xml:space="preserve"> S</w:t>
      </w:r>
      <w:r w:rsidR="0081158B" w:rsidRPr="00605F06">
        <w:rPr>
          <w:rFonts w:ascii="Times New Roman" w:hAnsi="Times New Roman" w:cs="Times New Roman"/>
          <w:i/>
          <w:sz w:val="24"/>
          <w:szCs w:val="24"/>
        </w:rPr>
        <w:t xml:space="preserve">ocial da </w:t>
      </w:r>
      <w:r>
        <w:rPr>
          <w:rFonts w:ascii="Times New Roman" w:hAnsi="Times New Roman" w:cs="Times New Roman"/>
          <w:i/>
          <w:sz w:val="24"/>
          <w:szCs w:val="24"/>
        </w:rPr>
        <w:t>M</w:t>
      </w:r>
      <w:r w:rsidR="0081158B" w:rsidRPr="00605F06">
        <w:rPr>
          <w:rFonts w:ascii="Times New Roman" w:hAnsi="Times New Roman" w:cs="Times New Roman"/>
          <w:i/>
          <w:sz w:val="24"/>
          <w:szCs w:val="24"/>
        </w:rPr>
        <w:t>oralidade</w:t>
      </w:r>
      <w:r w:rsidR="0081158B" w:rsidRPr="00605F06">
        <w:rPr>
          <w:rFonts w:ascii="Times New Roman" w:hAnsi="Times New Roman" w:cs="Times New Roman"/>
          <w:sz w:val="24"/>
          <w:szCs w:val="24"/>
        </w:rPr>
        <w:t xml:space="preserve"> (2.ª ed.). Lisboa: Texto Editora.</w:t>
      </w:r>
    </w:p>
    <w:p w:rsidR="005643E6" w:rsidRPr="00605F06" w:rsidRDefault="005643E6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605F06" w:rsidRDefault="00422D84" w:rsidP="00422D84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4B2658" w:rsidRPr="00605F06">
        <w:rPr>
          <w:rFonts w:ascii="Times New Roman" w:hAnsi="Times New Roman" w:cs="Times New Roman"/>
          <w:sz w:val="24"/>
          <w:szCs w:val="24"/>
        </w:rPr>
        <w:t>Homem, M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. (2002).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O Jardim de Infância e a Família, as Fronteiras da Cooperação</w:t>
      </w:r>
      <w:r w:rsidR="00872B53" w:rsidRPr="00605F06">
        <w:rPr>
          <w:rFonts w:ascii="Times New Roman" w:hAnsi="Times New Roman" w:cs="Times New Roman"/>
          <w:sz w:val="24"/>
          <w:szCs w:val="24"/>
        </w:rPr>
        <w:t>. Lisboa: Instituto de Inovação Educacional/Edições Afrontamento.</w:t>
      </w:r>
    </w:p>
    <w:p w:rsidR="00836F23" w:rsidRPr="00605F06" w:rsidRDefault="00836F2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605F06" w:rsidRDefault="00422D84" w:rsidP="00422D84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lastRenderedPageBreak/>
        <w:t>•</w:t>
      </w:r>
      <w:r>
        <w:rPr>
          <w:rFonts w:cstheme="minorHAnsi"/>
          <w:sz w:val="24"/>
          <w:szCs w:val="24"/>
        </w:rPr>
        <w:t xml:space="preserve"> </w:t>
      </w:r>
      <w:r w:rsidR="00872B53" w:rsidRPr="00605F06">
        <w:rPr>
          <w:rFonts w:ascii="Times New Roman" w:hAnsi="Times New Roman" w:cs="Times New Roman"/>
          <w:caps/>
          <w:sz w:val="24"/>
          <w:szCs w:val="24"/>
        </w:rPr>
        <w:t>H</w:t>
      </w:r>
      <w:r w:rsidR="004B2658" w:rsidRPr="00605F06">
        <w:rPr>
          <w:rFonts w:ascii="Times New Roman" w:hAnsi="Times New Roman" w:cs="Times New Roman"/>
          <w:sz w:val="24"/>
          <w:szCs w:val="24"/>
        </w:rPr>
        <w:t>orta, M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. (2007).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A Abordagem à Escrita na Educação Pré-Escolar que Realidade?</w:t>
      </w:r>
      <w:r w:rsidR="00872B53" w:rsidRPr="00605F06">
        <w:rPr>
          <w:rFonts w:ascii="Times New Roman" w:hAnsi="Times New Roman" w:cs="Times New Roman"/>
          <w:sz w:val="24"/>
          <w:szCs w:val="24"/>
        </w:rPr>
        <w:t>. Penafiel: Editorial Novembro.</w:t>
      </w:r>
    </w:p>
    <w:p w:rsidR="00872B53" w:rsidRPr="00605F06" w:rsidRDefault="00872B5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Default="00422D84" w:rsidP="00422D84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4B2658" w:rsidRPr="00605F06">
        <w:rPr>
          <w:rFonts w:ascii="Times New Roman" w:hAnsi="Times New Roman" w:cs="Times New Roman"/>
          <w:sz w:val="24"/>
          <w:szCs w:val="24"/>
        </w:rPr>
        <w:t>Katz, L</w:t>
      </w:r>
      <w:r w:rsidR="00E52D8F">
        <w:rPr>
          <w:rFonts w:ascii="Times New Roman" w:hAnsi="Times New Roman" w:cs="Times New Roman"/>
          <w:sz w:val="24"/>
          <w:szCs w:val="24"/>
        </w:rPr>
        <w:t xml:space="preserve">. (1993). 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Estádios de desenvolvimento dos Educadores de Infância. </w:t>
      </w:r>
      <w:r w:rsidR="004B2658" w:rsidRPr="00605F06">
        <w:rPr>
          <w:rFonts w:ascii="Times New Roman" w:hAnsi="Times New Roman" w:cs="Times New Roman"/>
          <w:sz w:val="24"/>
          <w:szCs w:val="24"/>
        </w:rPr>
        <w:t>(</w:t>
      </w:r>
      <w:r w:rsidR="00872B53" w:rsidRPr="00605F06">
        <w:rPr>
          <w:rFonts w:ascii="Times New Roman" w:hAnsi="Times New Roman" w:cs="Times New Roman"/>
          <w:sz w:val="24"/>
          <w:szCs w:val="24"/>
        </w:rPr>
        <w:t>Trad. de Teresa Vasconcelos</w:t>
      </w:r>
      <w:r w:rsidR="004B2658" w:rsidRPr="00605F06">
        <w:rPr>
          <w:rFonts w:ascii="Times New Roman" w:hAnsi="Times New Roman" w:cs="Times New Roman"/>
          <w:sz w:val="24"/>
          <w:szCs w:val="24"/>
        </w:rPr>
        <w:t>)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Cadernos de Educação de Infância</w:t>
      </w:r>
      <w:r w:rsidR="00E52D8F">
        <w:rPr>
          <w:rFonts w:ascii="Times New Roman" w:hAnsi="Times New Roman" w:cs="Times New Roman"/>
          <w:sz w:val="24"/>
          <w:szCs w:val="24"/>
        </w:rPr>
        <w:t xml:space="preserve">, </w:t>
      </w:r>
      <w:r w:rsidR="00872B53" w:rsidRPr="00605F06">
        <w:rPr>
          <w:rFonts w:ascii="Times New Roman" w:hAnsi="Times New Roman" w:cs="Times New Roman"/>
          <w:sz w:val="24"/>
          <w:szCs w:val="24"/>
        </w:rPr>
        <w:t>27. Lisboa: APEI, pp. 16-19.</w:t>
      </w:r>
    </w:p>
    <w:p w:rsidR="00833F28" w:rsidRPr="00605F06" w:rsidRDefault="00833F28" w:rsidP="00422D84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833F28" w:rsidRPr="00605F06" w:rsidRDefault="00833F28" w:rsidP="00833F2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Pr="00605F06">
        <w:rPr>
          <w:rFonts w:ascii="Times New Roman" w:hAnsi="Times New Roman" w:cs="Times New Roman"/>
          <w:sz w:val="24"/>
          <w:szCs w:val="24"/>
        </w:rPr>
        <w:t xml:space="preserve">Landsheere, V. (1994). </w:t>
      </w:r>
      <w:r w:rsidRPr="00833F28">
        <w:rPr>
          <w:rFonts w:ascii="Times New Roman" w:hAnsi="Times New Roman" w:cs="Times New Roman"/>
          <w:i/>
          <w:sz w:val="24"/>
          <w:szCs w:val="24"/>
        </w:rPr>
        <w:t>Educação e Formação</w:t>
      </w:r>
      <w:r>
        <w:rPr>
          <w:rFonts w:ascii="Times New Roman" w:hAnsi="Times New Roman" w:cs="Times New Roman"/>
          <w:sz w:val="24"/>
          <w:szCs w:val="24"/>
        </w:rPr>
        <w:t>. Porto: Edições Asa</w:t>
      </w:r>
      <w:r w:rsidRPr="00605F06">
        <w:rPr>
          <w:rFonts w:ascii="Times New Roman" w:hAnsi="Times New Roman" w:cs="Times New Roman"/>
          <w:sz w:val="24"/>
          <w:szCs w:val="24"/>
        </w:rPr>
        <w:t>.</w:t>
      </w:r>
    </w:p>
    <w:p w:rsidR="00872B53" w:rsidRPr="00605F06" w:rsidRDefault="00872B5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605F06" w:rsidRDefault="00422D84" w:rsidP="00E52D8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E52D8F">
        <w:rPr>
          <w:rFonts w:ascii="Times New Roman" w:hAnsi="Times New Roman" w:cs="Times New Roman"/>
          <w:sz w:val="24"/>
          <w:szCs w:val="24"/>
        </w:rPr>
        <w:t>Marcelo García, C. (1995).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Formação de Professores: os Professores e a sua Formação</w:t>
      </w:r>
      <w:r w:rsidR="00E52D8F">
        <w:rPr>
          <w:rFonts w:ascii="Times New Roman" w:hAnsi="Times New Roman" w:cs="Times New Roman"/>
          <w:sz w:val="24"/>
          <w:szCs w:val="24"/>
        </w:rPr>
        <w:t xml:space="preserve"> (</w:t>
      </w:r>
      <w:r w:rsidR="00872B53" w:rsidRPr="00605F06">
        <w:rPr>
          <w:rFonts w:ascii="Times New Roman" w:hAnsi="Times New Roman" w:cs="Times New Roman"/>
          <w:sz w:val="24"/>
          <w:szCs w:val="24"/>
        </w:rPr>
        <w:t>2.ª ed.</w:t>
      </w:r>
      <w:r w:rsidR="00E52D8F">
        <w:rPr>
          <w:rFonts w:ascii="Times New Roman" w:hAnsi="Times New Roman" w:cs="Times New Roman"/>
          <w:sz w:val="24"/>
          <w:szCs w:val="24"/>
        </w:rPr>
        <w:t>).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 Lisboa: Publicações D. Quixote, p. </w:t>
      </w:r>
      <w:r w:rsidR="00E52D8F">
        <w:rPr>
          <w:rFonts w:ascii="Times New Roman" w:hAnsi="Times New Roman" w:cs="Times New Roman"/>
          <w:sz w:val="24"/>
          <w:szCs w:val="24"/>
        </w:rPr>
        <w:t>6.</w:t>
      </w:r>
    </w:p>
    <w:p w:rsidR="007478D3" w:rsidRPr="00605F06" w:rsidRDefault="007478D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605F06" w:rsidRDefault="00E52D8F" w:rsidP="00E52D8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Ministério da Educação e Cultura (1986).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Sistemas de Formação de Professores</w:t>
      </w:r>
      <w:r w:rsidR="00872B53" w:rsidRPr="00605F06">
        <w:rPr>
          <w:rFonts w:ascii="Times New Roman" w:hAnsi="Times New Roman" w:cs="Times New Roman"/>
          <w:sz w:val="24"/>
          <w:szCs w:val="24"/>
        </w:rPr>
        <w:t>. Lisboa: Ministério da Educação/Gabinete de Estudos e Planeamento.</w:t>
      </w:r>
    </w:p>
    <w:p w:rsidR="00872B53" w:rsidRPr="00605F06" w:rsidRDefault="00872B5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Default="00E52D8F" w:rsidP="00E52D8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Ministério de Educação (1997).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Orientações Curriculares para a Educação Pré-           -Escolar</w:t>
      </w:r>
      <w:r w:rsidR="00872B53" w:rsidRPr="00605F06">
        <w:rPr>
          <w:rFonts w:ascii="Times New Roman" w:hAnsi="Times New Roman" w:cs="Times New Roman"/>
          <w:sz w:val="24"/>
          <w:szCs w:val="24"/>
        </w:rPr>
        <w:t>. Lisboa: Ministério de Educação/Departamento de Educação Básica.</w:t>
      </w:r>
    </w:p>
    <w:p w:rsidR="00833F28" w:rsidRDefault="00833F28" w:rsidP="00E52D8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833F28" w:rsidRPr="00605F06" w:rsidRDefault="00833F28" w:rsidP="00833F28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Pr="00605F06">
        <w:rPr>
          <w:rFonts w:ascii="Times New Roman" w:hAnsi="Times New Roman" w:cs="Times New Roman"/>
          <w:sz w:val="24"/>
          <w:szCs w:val="24"/>
        </w:rPr>
        <w:t xml:space="preserve">Ministério da Educação (1998). </w:t>
      </w:r>
      <w:r w:rsidRPr="00605F06">
        <w:rPr>
          <w:rFonts w:ascii="Times New Roman" w:hAnsi="Times New Roman" w:cs="Times New Roman"/>
          <w:i/>
          <w:sz w:val="24"/>
          <w:szCs w:val="24"/>
        </w:rPr>
        <w:t>Qualidade e Projecto na Educação Pré-Escolar</w:t>
      </w:r>
      <w:r w:rsidRPr="00605F06">
        <w:rPr>
          <w:rFonts w:ascii="Times New Roman" w:hAnsi="Times New Roman" w:cs="Times New Roman"/>
          <w:sz w:val="24"/>
          <w:szCs w:val="24"/>
        </w:rPr>
        <w:t>. Lisboa: Ministério da Educação/Departamento de Educação Básica.</w:t>
      </w:r>
    </w:p>
    <w:p w:rsidR="00872B53" w:rsidRPr="00605F06" w:rsidRDefault="00872B53" w:rsidP="00833F2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605F06" w:rsidRDefault="00E52D8F" w:rsidP="00E52D8F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Ministério da Educação (2000).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A Educação Pré-Escolar e os Cuidados para a Infância em Portugal</w:t>
      </w:r>
      <w:r w:rsidR="00872B53" w:rsidRPr="00605F06">
        <w:rPr>
          <w:rFonts w:ascii="Times New Roman" w:hAnsi="Times New Roman" w:cs="Times New Roman"/>
          <w:sz w:val="24"/>
          <w:szCs w:val="24"/>
        </w:rPr>
        <w:t>. Lisboa: Ministério da Educação/Departamento de Educação Básica.</w:t>
      </w:r>
    </w:p>
    <w:p w:rsidR="007478D3" w:rsidRPr="00605F06" w:rsidRDefault="007478D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3F28" w:rsidRPr="00605F06" w:rsidRDefault="00833F28" w:rsidP="00833F2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Pr="00605F06">
        <w:rPr>
          <w:rFonts w:ascii="Times New Roman" w:hAnsi="Times New Roman" w:cs="Times New Roman"/>
          <w:i/>
          <w:sz w:val="24"/>
          <w:szCs w:val="24"/>
        </w:rPr>
        <w:t>Projecto Educativo da Instituição</w:t>
      </w:r>
      <w:r w:rsidRPr="00605F06">
        <w:rPr>
          <w:rFonts w:ascii="Times New Roman" w:hAnsi="Times New Roman" w:cs="Times New Roman"/>
          <w:sz w:val="24"/>
          <w:szCs w:val="24"/>
        </w:rPr>
        <w:t xml:space="preserve"> (2006/2009), Loulé. (Documento policopiado).</w:t>
      </w:r>
    </w:p>
    <w:p w:rsidR="00872B53" w:rsidRPr="00605F06" w:rsidRDefault="00872B5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605F06" w:rsidRDefault="00833F28" w:rsidP="00833F28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Rolo, </w:t>
      </w:r>
      <w:r>
        <w:rPr>
          <w:rFonts w:ascii="Times New Roman" w:hAnsi="Times New Roman" w:cs="Times New Roman"/>
          <w:sz w:val="24"/>
          <w:szCs w:val="24"/>
        </w:rPr>
        <w:t>M.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 (2007). Metodologia de Trabalho de Projecto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.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Educadores de Infância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21. Lisboa, 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p. 10. </w:t>
      </w:r>
    </w:p>
    <w:p w:rsidR="00872B53" w:rsidRPr="00605F06" w:rsidRDefault="00872B5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F7106" w:rsidRPr="00605F06" w:rsidRDefault="00833F28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FF7106" w:rsidRPr="00605F06">
        <w:rPr>
          <w:rFonts w:ascii="Times New Roman" w:hAnsi="Times New Roman" w:cs="Times New Roman"/>
          <w:sz w:val="24"/>
          <w:szCs w:val="24"/>
        </w:rPr>
        <w:t xml:space="preserve">Santomé, J. (1993). </w:t>
      </w:r>
      <w:r w:rsidR="00FF7106" w:rsidRPr="00833F28">
        <w:rPr>
          <w:rFonts w:ascii="Times New Roman" w:hAnsi="Times New Roman" w:cs="Times New Roman"/>
          <w:i/>
          <w:sz w:val="24"/>
          <w:szCs w:val="24"/>
        </w:rPr>
        <w:t>O Curriculum Oculto</w:t>
      </w:r>
      <w:r w:rsidR="00FF7106" w:rsidRPr="00605F06">
        <w:rPr>
          <w:rFonts w:ascii="Times New Roman" w:hAnsi="Times New Roman" w:cs="Times New Roman"/>
          <w:sz w:val="24"/>
          <w:szCs w:val="24"/>
        </w:rPr>
        <w:t>. Porto: Porto Editora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F7106" w:rsidRPr="00605F06" w:rsidRDefault="00FF7106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3F28" w:rsidRDefault="00833F28" w:rsidP="00833F28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lastRenderedPageBreak/>
        <w:t>•</w:t>
      </w:r>
      <w:r>
        <w:rPr>
          <w:rFonts w:cstheme="minorHAnsi"/>
          <w:sz w:val="24"/>
          <w:szCs w:val="24"/>
        </w:rPr>
        <w:t xml:space="preserve"> </w:t>
      </w:r>
      <w:r w:rsidR="004B2658" w:rsidRPr="00605F06">
        <w:rPr>
          <w:rFonts w:ascii="Times New Roman" w:hAnsi="Times New Roman" w:cs="Times New Roman"/>
          <w:sz w:val="24"/>
          <w:szCs w:val="24"/>
        </w:rPr>
        <w:t>Santos, M.</w:t>
      </w:r>
      <w:r>
        <w:rPr>
          <w:rFonts w:ascii="Times New Roman" w:hAnsi="Times New Roman" w:cs="Times New Roman"/>
          <w:sz w:val="24"/>
          <w:szCs w:val="24"/>
        </w:rPr>
        <w:t xml:space="preserve"> (2011). 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>Estado da Educação… de Infância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Coisas de Criança: o Estado da Educação de Infância</w:t>
      </w:r>
      <w:r w:rsidR="00872B53" w:rsidRPr="00605F06">
        <w:rPr>
          <w:rFonts w:ascii="Times New Roman" w:hAnsi="Times New Roman" w:cs="Times New Roman"/>
          <w:sz w:val="24"/>
          <w:szCs w:val="24"/>
        </w:rPr>
        <w:t>, 39. Lisboa: Tuttirév Editorial, p. 5.</w:t>
      </w:r>
    </w:p>
    <w:p w:rsidR="00833F28" w:rsidRPr="00605F06" w:rsidRDefault="00833F28" w:rsidP="00833F28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1F1B69" w:rsidRPr="00605F06" w:rsidRDefault="00833F28" w:rsidP="00833F28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1F1B69" w:rsidRPr="00605F06">
        <w:rPr>
          <w:rFonts w:ascii="Times New Roman" w:hAnsi="Times New Roman" w:cs="Times New Roman"/>
          <w:sz w:val="24"/>
          <w:szCs w:val="24"/>
        </w:rPr>
        <w:t xml:space="preserve">Simões, H. (1995). </w:t>
      </w:r>
      <w:r w:rsidR="001F1B69" w:rsidRPr="00605F06">
        <w:rPr>
          <w:rFonts w:ascii="Times New Roman" w:hAnsi="Times New Roman" w:cs="Times New Roman"/>
          <w:i/>
          <w:sz w:val="24"/>
          <w:szCs w:val="24"/>
        </w:rPr>
        <w:t>Dimensões Pessoal e Profissional na Formação de professores</w:t>
      </w:r>
      <w:r w:rsidR="001F1B69" w:rsidRPr="00605F06">
        <w:rPr>
          <w:rFonts w:ascii="Times New Roman" w:hAnsi="Times New Roman" w:cs="Times New Roman"/>
          <w:sz w:val="24"/>
          <w:szCs w:val="24"/>
        </w:rPr>
        <w:t>. Aveiro: Centro de Investigação, Difusão e Intervenção Educacional.</w:t>
      </w:r>
    </w:p>
    <w:p w:rsidR="001F1B69" w:rsidRPr="00605F06" w:rsidRDefault="001F1B69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605F06" w:rsidRDefault="00833F28" w:rsidP="00833F28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Sousa, H. (2002).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O Desenvolvimento Pessoal do Educador de Infância no Contexto da Colaboração Inter e Multiprofissional.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 Dissertação de Mestrado. Faro: Faculdade de Ciências Humanas e Sociais, Escola Superior de Educação.</w:t>
      </w:r>
      <w:r w:rsidR="004B2658" w:rsidRPr="00605F06">
        <w:rPr>
          <w:rFonts w:ascii="Times New Roman" w:hAnsi="Times New Roman" w:cs="Times New Roman"/>
          <w:sz w:val="24"/>
          <w:szCs w:val="24"/>
        </w:rPr>
        <w:t xml:space="preserve"> (Documento policopiado).</w:t>
      </w:r>
    </w:p>
    <w:p w:rsidR="00872B53" w:rsidRPr="00605F06" w:rsidRDefault="00872B53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605F06" w:rsidRDefault="00833F28" w:rsidP="00833F28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1B045E">
        <w:rPr>
          <w:rFonts w:ascii="Times New Roman" w:hAnsi="Times New Roman" w:cs="Times New Roman"/>
          <w:sz w:val="24"/>
          <w:szCs w:val="24"/>
        </w:rPr>
        <w:t xml:space="preserve">Tietze, W. (1993). </w:t>
      </w:r>
      <w:r w:rsidR="00872B53" w:rsidRPr="00605F06">
        <w:rPr>
          <w:rFonts w:ascii="Times New Roman" w:hAnsi="Times New Roman" w:cs="Times New Roman"/>
          <w:sz w:val="24"/>
          <w:szCs w:val="24"/>
        </w:rPr>
        <w:t>A educação Pré-Es</w:t>
      </w:r>
      <w:r w:rsidR="001B045E">
        <w:rPr>
          <w:rFonts w:ascii="Times New Roman" w:hAnsi="Times New Roman" w:cs="Times New Roman"/>
          <w:sz w:val="24"/>
          <w:szCs w:val="24"/>
        </w:rPr>
        <w:t>colar: uma perspectiva europeia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. </w:t>
      </w:r>
      <w:r w:rsidR="001B045E">
        <w:rPr>
          <w:rFonts w:ascii="Times New Roman" w:hAnsi="Times New Roman" w:cs="Times New Roman"/>
          <w:sz w:val="24"/>
          <w:szCs w:val="24"/>
        </w:rPr>
        <w:t xml:space="preserve">In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Encontro sobre Educação Pré-Escolar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  – 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4, 5 e 6 de Junho de 1990</w:t>
      </w:r>
      <w:r w:rsidR="00872B53" w:rsidRPr="00605F06">
        <w:rPr>
          <w:rFonts w:ascii="Times New Roman" w:hAnsi="Times New Roman" w:cs="Times New Roman"/>
          <w:sz w:val="24"/>
          <w:szCs w:val="24"/>
        </w:rPr>
        <w:t>, Lisboa: Fundação Calouste Gulbenkian/Serviço de Educação, pp. 9-25.</w:t>
      </w:r>
    </w:p>
    <w:p w:rsidR="008457A6" w:rsidRPr="00605F06" w:rsidRDefault="008457A6" w:rsidP="00872B5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72B53" w:rsidRPr="00605F06" w:rsidRDefault="001B045E" w:rsidP="001B045E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872B53" w:rsidRPr="00605F06">
        <w:rPr>
          <w:rFonts w:ascii="Times New Roman" w:hAnsi="Times New Roman" w:cs="Times New Roman"/>
          <w:sz w:val="24"/>
          <w:szCs w:val="24"/>
        </w:rPr>
        <w:t>V</w:t>
      </w:r>
      <w:r w:rsidR="004B2658" w:rsidRPr="00605F06">
        <w:rPr>
          <w:rFonts w:ascii="Times New Roman" w:hAnsi="Times New Roman" w:cs="Times New Roman"/>
          <w:sz w:val="24"/>
          <w:szCs w:val="24"/>
        </w:rPr>
        <w:t>ilhena, G. &amp; Silva, M.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 (2002). </w:t>
      </w:r>
      <w:r w:rsidR="00872B53" w:rsidRPr="00605F06">
        <w:rPr>
          <w:rFonts w:ascii="Times New Roman" w:hAnsi="Times New Roman" w:cs="Times New Roman"/>
          <w:i/>
          <w:sz w:val="24"/>
          <w:szCs w:val="24"/>
        </w:rPr>
        <w:t>Organização da Componente de Apoio à Família.</w:t>
      </w:r>
      <w:r w:rsidR="00872B53" w:rsidRPr="00605F06">
        <w:rPr>
          <w:rFonts w:ascii="Times New Roman" w:hAnsi="Times New Roman" w:cs="Times New Roman"/>
          <w:sz w:val="24"/>
          <w:szCs w:val="24"/>
        </w:rPr>
        <w:t xml:space="preserve"> Lisboa: Ministério da Educação/Departamento da Educação Básica.</w:t>
      </w:r>
    </w:p>
    <w:p w:rsidR="00872B53" w:rsidRPr="00605F06" w:rsidRDefault="00872B53" w:rsidP="00872B5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75D84" w:rsidRPr="00605F06" w:rsidRDefault="00F75D84" w:rsidP="00872B5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1533A" w:rsidRPr="0041533A" w:rsidRDefault="0041533A" w:rsidP="0041533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533A">
        <w:rPr>
          <w:rFonts w:ascii="Times New Roman" w:hAnsi="Times New Roman" w:cs="Times New Roman"/>
          <w:b/>
          <w:sz w:val="24"/>
          <w:szCs w:val="24"/>
        </w:rPr>
        <w:t>Documentos electrónicos consultados:</w:t>
      </w:r>
    </w:p>
    <w:p w:rsidR="0041533A" w:rsidRDefault="0041533A" w:rsidP="00872B5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84791" w:rsidRPr="00605F06" w:rsidRDefault="0041533A" w:rsidP="0041533A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41533A">
        <w:rPr>
          <w:rFonts w:ascii="Times New Roman" w:hAnsi="Times New Roman" w:cs="Times New Roman"/>
          <w:sz w:val="24"/>
          <w:szCs w:val="24"/>
        </w:rPr>
        <w:t>• Souza, D. (2009). Os dilemas do professor iniciante: reflexões sobre os cursos de formação inicial. Acedido a 5 de Setembro de 2011</w:t>
      </w:r>
      <w:r>
        <w:rPr>
          <w:rFonts w:ascii="Times New Roman" w:hAnsi="Times New Roman" w:cs="Times New Roman"/>
          <w:sz w:val="24"/>
          <w:szCs w:val="24"/>
        </w:rPr>
        <w:t xml:space="preserve"> em: </w:t>
      </w:r>
      <w:r w:rsidR="00684791" w:rsidRPr="0041533A">
        <w:rPr>
          <w:rFonts w:ascii="Times New Roman" w:hAnsi="Times New Roman" w:cs="Times New Roman"/>
          <w:sz w:val="24"/>
          <w:szCs w:val="24"/>
          <w:u w:val="single"/>
        </w:rPr>
        <w:t>http://www.uniesp.edu.br/revista/revista8/pdf/artigos/04.pdf</w:t>
      </w:r>
    </w:p>
    <w:p w:rsidR="0041533A" w:rsidRDefault="0041533A" w:rsidP="00684791">
      <w:pPr>
        <w:autoSpaceDE w:val="0"/>
        <w:autoSpaceDN w:val="0"/>
        <w:adjustRightInd w:val="0"/>
        <w:spacing w:after="0" w:line="240" w:lineRule="auto"/>
        <w:rPr>
          <w:rFonts w:ascii="Arial Black" w:eastAsiaTheme="minorHAnsi" w:hAnsi="Arial Black" w:cs="Arial Black"/>
          <w:b/>
          <w:bCs/>
          <w:lang w:eastAsia="en-US"/>
        </w:rPr>
      </w:pPr>
    </w:p>
    <w:p w:rsidR="00684791" w:rsidRPr="00605F06" w:rsidRDefault="00684791" w:rsidP="0041533A">
      <w:pPr>
        <w:spacing w:after="0" w:line="360" w:lineRule="auto"/>
        <w:jc w:val="both"/>
        <w:rPr>
          <w:rFonts w:cstheme="minorHAnsi"/>
          <w:sz w:val="24"/>
          <w:szCs w:val="24"/>
        </w:rPr>
      </w:pPr>
    </w:p>
    <w:p w:rsidR="00684791" w:rsidRPr="0041533A" w:rsidRDefault="0041533A" w:rsidP="0041533A">
      <w:pPr>
        <w:spacing w:after="0" w:line="360" w:lineRule="auto"/>
        <w:ind w:left="567" w:hanging="567"/>
        <w:jc w:val="both"/>
      </w:pPr>
      <w:r w:rsidRPr="00605F06">
        <w:t xml:space="preserve"> </w:t>
      </w:r>
    </w:p>
    <w:p w:rsidR="00F75D84" w:rsidRPr="00605F06" w:rsidRDefault="00F75D84" w:rsidP="00872B53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605F06">
        <w:rPr>
          <w:rFonts w:ascii="Times New Roman" w:hAnsi="Times New Roman" w:cs="Times New Roman"/>
          <w:b/>
          <w:sz w:val="24"/>
          <w:szCs w:val="24"/>
        </w:rPr>
        <w:t>Legislação consultada:</w:t>
      </w:r>
    </w:p>
    <w:p w:rsidR="00F75D84" w:rsidRPr="00605F06" w:rsidRDefault="00F75D84" w:rsidP="00872B5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75D84" w:rsidRPr="00251813" w:rsidRDefault="0041533A" w:rsidP="00251813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ED231D" w:rsidRPr="00605F06">
        <w:rPr>
          <w:rFonts w:ascii="Times New Roman" w:hAnsi="Times New Roman" w:cs="Times New Roman"/>
          <w:sz w:val="24"/>
          <w:szCs w:val="24"/>
        </w:rPr>
        <w:t xml:space="preserve">Diário da República </w:t>
      </w:r>
      <w:r w:rsidR="00ED231D">
        <w:rPr>
          <w:rFonts w:ascii="Times New Roman" w:hAnsi="Times New Roman" w:cs="Times New Roman"/>
          <w:sz w:val="24"/>
          <w:szCs w:val="24"/>
        </w:rPr>
        <w:t xml:space="preserve">(2001). </w:t>
      </w:r>
      <w:r w:rsidR="00F75D84" w:rsidRPr="00ED231D">
        <w:rPr>
          <w:rFonts w:ascii="Times New Roman" w:hAnsi="Times New Roman" w:cs="Times New Roman"/>
          <w:i/>
          <w:sz w:val="24"/>
          <w:szCs w:val="24"/>
        </w:rPr>
        <w:t>Decreto</w:t>
      </w:r>
      <w:r w:rsidR="00F75D84" w:rsidRPr="00ED231D">
        <w:rPr>
          <w:rFonts w:ascii="Times New Roman" w:hAnsi="Times New Roman" w:cs="Times New Roman"/>
          <w:i/>
          <w:sz w:val="24"/>
          <w:szCs w:val="24"/>
        </w:rPr>
        <w:softHyphen/>
        <w:t>-Lei n.º 241/2001</w:t>
      </w:r>
      <w:r w:rsidR="00D81104" w:rsidRPr="00ED231D">
        <w:rPr>
          <w:rFonts w:ascii="Times New Roman" w:hAnsi="Times New Roman" w:cs="Times New Roman"/>
          <w:i/>
          <w:sz w:val="24"/>
          <w:szCs w:val="24"/>
        </w:rPr>
        <w:t xml:space="preserve"> de 30 de Agosto. Perfis específicos de desempenho profissional do educador de infância e do professor do 1.º ciclo do ensino básico</w:t>
      </w:r>
      <w:r w:rsidR="00251813">
        <w:rPr>
          <w:rFonts w:ascii="Times New Roman" w:hAnsi="Times New Roman" w:cs="Times New Roman"/>
          <w:sz w:val="24"/>
          <w:szCs w:val="24"/>
        </w:rPr>
        <w:t xml:space="preserve">. Acedido a 16 de Agosto de 2011 em </w:t>
      </w:r>
      <w:r w:rsidR="00251813" w:rsidRPr="00251813">
        <w:rPr>
          <w:rFonts w:ascii="Times New Roman" w:hAnsi="Times New Roman" w:cs="Times New Roman"/>
          <w:sz w:val="24"/>
          <w:szCs w:val="24"/>
          <w:u w:val="single"/>
        </w:rPr>
        <w:t>http://</w:t>
      </w:r>
      <w:r w:rsidR="00251813" w:rsidRPr="00251813">
        <w:rPr>
          <w:rFonts w:ascii="Arial" w:hAnsi="Arial" w:cs="Arial"/>
        </w:rPr>
        <w:t xml:space="preserve"> </w:t>
      </w:r>
      <w:r w:rsidR="00251813" w:rsidRPr="002770F8">
        <w:rPr>
          <w:rStyle w:val="CitaoHTML"/>
          <w:rFonts w:ascii="Times New Roman" w:hAnsi="Times New Roman" w:cs="Times New Roman"/>
          <w:i w:val="0"/>
          <w:sz w:val="24"/>
          <w:szCs w:val="24"/>
          <w:u w:val="single"/>
        </w:rPr>
        <w:t>www.apei.pt/educacao-infancia/legislacao/</w:t>
      </w:r>
    </w:p>
    <w:p w:rsidR="00D81104" w:rsidRPr="00605F06" w:rsidRDefault="00D81104" w:rsidP="00872B53">
      <w:pPr>
        <w:spacing w:after="0" w:line="360" w:lineRule="auto"/>
        <w:rPr>
          <w:rFonts w:ascii="Times New Roman" w:hAnsi="Times New Roman" w:cs="Times New Roman"/>
        </w:rPr>
      </w:pPr>
    </w:p>
    <w:p w:rsidR="00D81104" w:rsidRPr="00605F06" w:rsidRDefault="00D81104" w:rsidP="00872B53">
      <w:pPr>
        <w:spacing w:after="0" w:line="360" w:lineRule="auto"/>
        <w:rPr>
          <w:rFonts w:ascii="Times New Roman" w:hAnsi="Times New Roman" w:cs="Times New Roman"/>
        </w:rPr>
      </w:pPr>
    </w:p>
    <w:p w:rsidR="00D81104" w:rsidRPr="00605F06" w:rsidRDefault="0041533A" w:rsidP="0041533A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4"/>
          <w:szCs w:val="24"/>
        </w:rPr>
      </w:pPr>
      <w:r w:rsidRPr="00392934">
        <w:rPr>
          <w:rFonts w:cstheme="minorHAnsi"/>
          <w:sz w:val="24"/>
          <w:szCs w:val="24"/>
        </w:rPr>
        <w:t>•</w:t>
      </w:r>
      <w:r>
        <w:rPr>
          <w:rFonts w:cstheme="minorHAnsi"/>
          <w:sz w:val="24"/>
          <w:szCs w:val="24"/>
        </w:rPr>
        <w:t xml:space="preserve"> </w:t>
      </w:r>
      <w:r w:rsidR="00D81104" w:rsidRPr="00605F06">
        <w:rPr>
          <w:rFonts w:ascii="Times New Roman" w:hAnsi="Times New Roman" w:cs="Times New Roman"/>
          <w:sz w:val="24"/>
          <w:szCs w:val="24"/>
        </w:rPr>
        <w:t xml:space="preserve">Diário da República (1986). </w:t>
      </w:r>
      <w:r w:rsidR="00D81104" w:rsidRPr="00605F06">
        <w:rPr>
          <w:rFonts w:ascii="Times New Roman" w:hAnsi="Times New Roman" w:cs="Times New Roman"/>
          <w:i/>
          <w:sz w:val="24"/>
          <w:szCs w:val="24"/>
        </w:rPr>
        <w:t>Lei n</w:t>
      </w:r>
      <w:r w:rsidR="00251813">
        <w:rPr>
          <w:rFonts w:ascii="Times New Roman" w:hAnsi="Times New Roman" w:cs="Times New Roman"/>
          <w:i/>
          <w:sz w:val="24"/>
          <w:szCs w:val="24"/>
        </w:rPr>
        <w:t>.</w:t>
      </w:r>
      <w:r w:rsidR="00D81104" w:rsidRPr="00605F06">
        <w:rPr>
          <w:rFonts w:ascii="Times New Roman" w:hAnsi="Times New Roman" w:cs="Times New Roman"/>
          <w:i/>
          <w:sz w:val="24"/>
          <w:szCs w:val="24"/>
        </w:rPr>
        <w:t>º</w:t>
      </w:r>
      <w:r w:rsidR="0025181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81104" w:rsidRPr="00605F06">
        <w:rPr>
          <w:rFonts w:ascii="Times New Roman" w:hAnsi="Times New Roman" w:cs="Times New Roman"/>
          <w:i/>
          <w:sz w:val="24"/>
          <w:szCs w:val="24"/>
        </w:rPr>
        <w:t>46/86 de 14 de Outubro: Lei de Bases do Sistema Educativo.</w:t>
      </w:r>
      <w:r w:rsidR="00D81104" w:rsidRPr="00605F06">
        <w:rPr>
          <w:rFonts w:ascii="Times New Roman" w:hAnsi="Times New Roman" w:cs="Times New Roman"/>
          <w:sz w:val="24"/>
          <w:szCs w:val="24"/>
        </w:rPr>
        <w:t xml:space="preserve"> </w:t>
      </w:r>
      <w:r w:rsidR="00251813">
        <w:rPr>
          <w:rFonts w:ascii="Times New Roman" w:hAnsi="Times New Roman" w:cs="Times New Roman"/>
          <w:sz w:val="24"/>
          <w:szCs w:val="24"/>
        </w:rPr>
        <w:t xml:space="preserve">Acedido </w:t>
      </w:r>
      <w:r w:rsidR="00D81104" w:rsidRPr="00605F06">
        <w:rPr>
          <w:rFonts w:ascii="Times New Roman" w:hAnsi="Times New Roman" w:cs="Times New Roman"/>
          <w:sz w:val="24"/>
          <w:szCs w:val="24"/>
        </w:rPr>
        <w:t>a 27 de Maio</w:t>
      </w:r>
      <w:r w:rsidR="00251813">
        <w:rPr>
          <w:rFonts w:ascii="Times New Roman" w:hAnsi="Times New Roman" w:cs="Times New Roman"/>
          <w:sz w:val="24"/>
          <w:szCs w:val="24"/>
        </w:rPr>
        <w:t xml:space="preserve"> de 2011</w:t>
      </w:r>
      <w:r w:rsidR="00D81104" w:rsidRPr="00605F06">
        <w:rPr>
          <w:rFonts w:ascii="Times New Roman" w:hAnsi="Times New Roman" w:cs="Times New Roman"/>
          <w:sz w:val="24"/>
          <w:szCs w:val="24"/>
        </w:rPr>
        <w:t xml:space="preserve"> </w:t>
      </w:r>
      <w:r w:rsidR="00251813">
        <w:rPr>
          <w:rFonts w:ascii="Times New Roman" w:hAnsi="Times New Roman" w:cs="Times New Roman"/>
          <w:sz w:val="24"/>
          <w:szCs w:val="24"/>
        </w:rPr>
        <w:t>em</w:t>
      </w:r>
      <w:r w:rsidR="00D81104" w:rsidRPr="00605F06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history="1">
        <w:r w:rsidR="00D81104" w:rsidRPr="00605F06">
          <w:rPr>
            <w:rStyle w:val="Hiperligao"/>
            <w:rFonts w:ascii="Times New Roman" w:hAnsi="Times New Roman" w:cs="Times New Roman"/>
            <w:color w:val="auto"/>
            <w:sz w:val="24"/>
            <w:szCs w:val="24"/>
          </w:rPr>
          <w:t>http://www.gave.min-edu.pt/np3content/?newsId=31&amp;fileName=lei_46_86.pdf</w:t>
        </w:r>
      </w:hyperlink>
    </w:p>
    <w:p w:rsidR="00D81104" w:rsidRPr="00605F06" w:rsidRDefault="00D81104" w:rsidP="00D8110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104" w:rsidRPr="00605F06" w:rsidRDefault="00D81104" w:rsidP="00D8110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1104" w:rsidRPr="00605F06" w:rsidRDefault="00D81104" w:rsidP="00D8110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81104" w:rsidRPr="00605F06" w:rsidSect="002D357A">
      <w:footerReference w:type="default" r:id="rId8"/>
      <w:headerReference w:type="first" r:id="rId9"/>
      <w:footerReference w:type="first" r:id="rId10"/>
      <w:pgSz w:w="11906" w:h="16838"/>
      <w:pgMar w:top="1417" w:right="1701" w:bottom="1417" w:left="1701" w:header="708" w:footer="708" w:gutter="0"/>
      <w:pgNumType w:start="7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72FB" w:rsidRDefault="00B172FB" w:rsidP="00872B53">
      <w:pPr>
        <w:spacing w:after="0" w:line="240" w:lineRule="auto"/>
      </w:pPr>
      <w:r>
        <w:separator/>
      </w:r>
    </w:p>
  </w:endnote>
  <w:endnote w:type="continuationSeparator" w:id="0">
    <w:p w:rsidR="00B172FB" w:rsidRDefault="00B172FB" w:rsidP="00872B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479016"/>
      <w:docPartObj>
        <w:docPartGallery w:val="Page Numbers (Bottom of Page)"/>
        <w:docPartUnique/>
      </w:docPartObj>
    </w:sdtPr>
    <w:sdtContent>
      <w:p w:rsidR="00251813" w:rsidRDefault="00916E51">
        <w:pPr>
          <w:pStyle w:val="Rodap"/>
          <w:jc w:val="right"/>
        </w:pPr>
        <w:fldSimple w:instr=" PAGE   \* MERGEFORMAT ">
          <w:r w:rsidR="002D357A">
            <w:rPr>
              <w:noProof/>
            </w:rPr>
            <w:t>74</w:t>
          </w:r>
        </w:fldSimple>
      </w:p>
    </w:sdtContent>
  </w:sdt>
  <w:p w:rsidR="00251813" w:rsidRDefault="00251813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492310"/>
      <w:docPartObj>
        <w:docPartGallery w:val="Page Numbers (Bottom of Page)"/>
        <w:docPartUnique/>
      </w:docPartObj>
    </w:sdtPr>
    <w:sdtContent>
      <w:p w:rsidR="00251813" w:rsidRDefault="00916E51">
        <w:pPr>
          <w:pStyle w:val="Rodap"/>
          <w:jc w:val="right"/>
        </w:pPr>
        <w:fldSimple w:instr=" PAGE   \* MERGEFORMAT ">
          <w:r w:rsidR="002D357A">
            <w:rPr>
              <w:noProof/>
            </w:rPr>
            <w:t>71</w:t>
          </w:r>
        </w:fldSimple>
      </w:p>
    </w:sdtContent>
  </w:sdt>
  <w:p w:rsidR="00251813" w:rsidRDefault="00251813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72FB" w:rsidRDefault="00B172FB" w:rsidP="00872B53">
      <w:pPr>
        <w:spacing w:after="0" w:line="240" w:lineRule="auto"/>
      </w:pPr>
      <w:r>
        <w:separator/>
      </w:r>
    </w:p>
  </w:footnote>
  <w:footnote w:type="continuationSeparator" w:id="0">
    <w:p w:rsidR="00B172FB" w:rsidRDefault="00B172FB" w:rsidP="00872B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1813" w:rsidRDefault="00251813" w:rsidP="00952632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251813" w:rsidRDefault="00251813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color w:val="808080" w:themeColor="text1" w:themeTint="7F"/>
          </w:rPr>
        </w:pPr>
        <w:r w:rsidRPr="00952632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Referências bibliográficas</w:t>
        </w:r>
      </w:p>
    </w:sdtContent>
  </w:sdt>
  <w:p w:rsidR="00251813" w:rsidRPr="00872B53" w:rsidRDefault="00251813" w:rsidP="00872B53">
    <w:pPr>
      <w:pStyle w:val="Cabealho"/>
      <w:jc w:val="right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C402C"/>
    <w:multiLevelType w:val="hybridMultilevel"/>
    <w:tmpl w:val="2A7C325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DE0BDD"/>
    <w:multiLevelType w:val="hybridMultilevel"/>
    <w:tmpl w:val="D36C4F3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9E3DB0"/>
    <w:multiLevelType w:val="hybridMultilevel"/>
    <w:tmpl w:val="6E3C833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5D7878"/>
    <w:multiLevelType w:val="hybridMultilevel"/>
    <w:tmpl w:val="BB147B7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01944CC"/>
    <w:multiLevelType w:val="hybridMultilevel"/>
    <w:tmpl w:val="5E5ED31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72B53"/>
    <w:rsid w:val="0005225A"/>
    <w:rsid w:val="00076789"/>
    <w:rsid w:val="00087664"/>
    <w:rsid w:val="001256C2"/>
    <w:rsid w:val="001B045E"/>
    <w:rsid w:val="001E5713"/>
    <w:rsid w:val="001F1B69"/>
    <w:rsid w:val="0023464C"/>
    <w:rsid w:val="00251813"/>
    <w:rsid w:val="00257E3C"/>
    <w:rsid w:val="0026147F"/>
    <w:rsid w:val="002770F8"/>
    <w:rsid w:val="002B6C3D"/>
    <w:rsid w:val="002D357A"/>
    <w:rsid w:val="002E767B"/>
    <w:rsid w:val="003747AC"/>
    <w:rsid w:val="0041533A"/>
    <w:rsid w:val="00417A2A"/>
    <w:rsid w:val="00422D84"/>
    <w:rsid w:val="0043634C"/>
    <w:rsid w:val="00474B00"/>
    <w:rsid w:val="004A5499"/>
    <w:rsid w:val="004B2658"/>
    <w:rsid w:val="004E40DC"/>
    <w:rsid w:val="004F7BC6"/>
    <w:rsid w:val="005643E6"/>
    <w:rsid w:val="005A53FC"/>
    <w:rsid w:val="005F4CD1"/>
    <w:rsid w:val="00602973"/>
    <w:rsid w:val="00605F06"/>
    <w:rsid w:val="00634618"/>
    <w:rsid w:val="00660208"/>
    <w:rsid w:val="00684791"/>
    <w:rsid w:val="006E16D0"/>
    <w:rsid w:val="0071561C"/>
    <w:rsid w:val="007478D3"/>
    <w:rsid w:val="00793AA4"/>
    <w:rsid w:val="007B012C"/>
    <w:rsid w:val="0080283F"/>
    <w:rsid w:val="0081158B"/>
    <w:rsid w:val="00833F28"/>
    <w:rsid w:val="00836F23"/>
    <w:rsid w:val="008457A6"/>
    <w:rsid w:val="00872B53"/>
    <w:rsid w:val="00883BC8"/>
    <w:rsid w:val="009050C5"/>
    <w:rsid w:val="00916E51"/>
    <w:rsid w:val="00952632"/>
    <w:rsid w:val="00A452AF"/>
    <w:rsid w:val="00A76E28"/>
    <w:rsid w:val="00A868AC"/>
    <w:rsid w:val="00AC08AB"/>
    <w:rsid w:val="00B172FB"/>
    <w:rsid w:val="00B46EB4"/>
    <w:rsid w:val="00BF0AF0"/>
    <w:rsid w:val="00C31879"/>
    <w:rsid w:val="00D81104"/>
    <w:rsid w:val="00DA67EF"/>
    <w:rsid w:val="00DE431E"/>
    <w:rsid w:val="00E03AEF"/>
    <w:rsid w:val="00E24E31"/>
    <w:rsid w:val="00E52D8F"/>
    <w:rsid w:val="00E95423"/>
    <w:rsid w:val="00ED231D"/>
    <w:rsid w:val="00F75D84"/>
    <w:rsid w:val="00FD0D5D"/>
    <w:rsid w:val="00FF71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2B53"/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arcter"/>
    <w:uiPriority w:val="99"/>
    <w:unhideWhenUsed/>
    <w:rsid w:val="00872B5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872B53"/>
    <w:rPr>
      <w:rFonts w:eastAsiaTheme="minorEastAsia"/>
      <w:lang w:eastAsia="pt-PT"/>
    </w:rPr>
  </w:style>
  <w:style w:type="paragraph" w:styleId="Cabealho">
    <w:name w:val="header"/>
    <w:basedOn w:val="Normal"/>
    <w:link w:val="CabealhoCarcter"/>
    <w:uiPriority w:val="99"/>
    <w:unhideWhenUsed/>
    <w:rsid w:val="00872B5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872B53"/>
    <w:rPr>
      <w:rFonts w:eastAsiaTheme="minorEastAsia"/>
      <w:lang w:eastAsia="pt-PT"/>
    </w:rPr>
  </w:style>
  <w:style w:type="character" w:styleId="Hiperligao">
    <w:name w:val="Hyperlink"/>
    <w:basedOn w:val="Tipodeletrapredefinidodopargrafo"/>
    <w:uiPriority w:val="99"/>
    <w:unhideWhenUsed/>
    <w:rsid w:val="00D81104"/>
    <w:rPr>
      <w:color w:val="0000FF" w:themeColor="hyperlink"/>
      <w:u w:val="single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9526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952632"/>
    <w:rPr>
      <w:rFonts w:ascii="Tahoma" w:eastAsiaTheme="minorEastAsia" w:hAnsi="Tahoma" w:cs="Tahoma"/>
      <w:sz w:val="16"/>
      <w:szCs w:val="16"/>
      <w:lang w:eastAsia="pt-PT"/>
    </w:rPr>
  </w:style>
  <w:style w:type="paragraph" w:styleId="NormalWeb">
    <w:name w:val="Normal (Web)"/>
    <w:basedOn w:val="Normal"/>
    <w:uiPriority w:val="99"/>
    <w:semiHidden/>
    <w:unhideWhenUsed/>
    <w:rsid w:val="002614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605F06"/>
    <w:pPr>
      <w:ind w:left="720"/>
      <w:contextualSpacing/>
    </w:pPr>
  </w:style>
  <w:style w:type="character" w:styleId="CitaoHTML">
    <w:name w:val="HTML Cite"/>
    <w:basedOn w:val="Tipodeletrapredefinidodopargrafo"/>
    <w:uiPriority w:val="99"/>
    <w:semiHidden/>
    <w:unhideWhenUsed/>
    <w:rsid w:val="0025181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gave.min-edu.pt/np3content/?newsId=31&amp;fileName=lei_46_86.pdf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693</Words>
  <Characters>3744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Referências bibliográficas</dc:creator>
  <cp:lastModifiedBy>vera</cp:lastModifiedBy>
  <cp:revision>30</cp:revision>
  <dcterms:created xsi:type="dcterms:W3CDTF">2011-09-10T21:45:00Z</dcterms:created>
  <dcterms:modified xsi:type="dcterms:W3CDTF">2011-09-27T23:18:00Z</dcterms:modified>
</cp:coreProperties>
</file>