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center"/>
        <w:rPr>
          <w:sz w:val="28"/>
          <w:szCs w:val="28"/>
          <w:u w:val="single"/>
        </w:rPr>
      </w:pPr>
      <w:r w:rsidRPr="00EE1EC1">
        <w:rPr>
          <w:sz w:val="28"/>
          <w:szCs w:val="28"/>
          <w:u w:val="single"/>
        </w:rPr>
        <w:t>Roteiro da entrevista: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 xml:space="preserve">- Dados sócio-demográficos: 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Nome:                                                     Idade:              Escolaridade: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 xml:space="preserve">- Há quanto tempo deixou o Brasil? 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 xml:space="preserve">(este item é essencial para podermos averiguar os diferentes momentos no processo de inserção deste sujeito no novo contexto) 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- Quais fatores te levaram a deixar o Brasil?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 xml:space="preserve">(Averiguar em que circunstância se deu a saída, se por uma iniciativa própria ou se por uma outra questão) 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- Fale de como se sentiu ao afastar-se de sua terra natal.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(Nesta questão pretende-se perceber se houve a vivência do luto face à perda dos referenciais simbólicos)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 xml:space="preserve">- Quais foram as conseqüências oriundas desse afastamento? 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(Ainda em relação ao luto, como o sujeito lidou com isto e quais foram seus desdobramentos)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- Fale de sua chegada a Portugal, como viveu esse processo?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(Neste ponto o interesse recai sobre o impac</w:t>
      </w:r>
      <w:r w:rsidR="00EE1EC1">
        <w:t xml:space="preserve">to do encontro com o “estranho” </w:t>
      </w:r>
      <w:r w:rsidRPr="00EE1EC1">
        <w:t xml:space="preserve"> e quais recursos internos foram necessários para lidar com essa perda dos referenciais) 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- O que buscava encontrar em Portugal?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 xml:space="preserve">(Verificar quais eram </w:t>
      </w:r>
      <w:r w:rsidR="00EE1EC1">
        <w:t>(ou são) os elementos em jogo neste processo. R</w:t>
      </w:r>
      <w:r w:rsidRPr="00EE1EC1">
        <w:t>econhecimento social? Construção de um lugar na nova sociedade? Sentimento de pertença?)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- Quais mudanças e respectivas vivências foram essenciais para se inserir nesta nova realidade?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 xml:space="preserve">(Averiguar quais as conseqüências intra e intersubjetivas oriundas do processo de </w:t>
      </w:r>
      <w:r w:rsidR="00EE1EC1">
        <w:t>integração na nova realidade, em que medida</w:t>
      </w:r>
      <w:r w:rsidRPr="00EE1EC1">
        <w:t xml:space="preserve"> abdicou (ou não) dos referenciais da sociedade anterior)</w:t>
      </w:r>
    </w:p>
    <w:p w:rsidR="00AC14E7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- Em que medida isto trouxe transformações na sua forma de ser e de lidar com o próximo?</w:t>
      </w:r>
    </w:p>
    <w:p w:rsidR="006C796B" w:rsidRPr="00EE1EC1" w:rsidRDefault="00AC14E7" w:rsidP="00AC14E7">
      <w:pPr>
        <w:autoSpaceDE w:val="0"/>
        <w:autoSpaceDN w:val="0"/>
        <w:adjustRightInd w:val="0"/>
        <w:spacing w:line="360" w:lineRule="auto"/>
        <w:ind w:left="390"/>
        <w:jc w:val="both"/>
      </w:pPr>
      <w:r w:rsidRPr="00EE1EC1">
        <w:t>(Quais arranjos foram possíveis para a construção de uma nova especificidade tendo reflexos na identidade do sujeito)</w:t>
      </w:r>
    </w:p>
    <w:sectPr w:rsidR="006C796B" w:rsidRPr="00EE1EC1" w:rsidSect="006C796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AC14E7"/>
    <w:rsid w:val="001D5C40"/>
    <w:rsid w:val="003D00D4"/>
    <w:rsid w:val="006C796B"/>
    <w:rsid w:val="007C0D19"/>
    <w:rsid w:val="00AC14E7"/>
    <w:rsid w:val="00EE1E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14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263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2015-03-18T16:12:00Z</dcterms:created>
  <dcterms:modified xsi:type="dcterms:W3CDTF">2015-05-14T15:05:00Z</dcterms:modified>
</cp:coreProperties>
</file>