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212" w:rsidRPr="004B405E" w:rsidRDefault="00135312" w:rsidP="004B405E">
      <w:pPr>
        <w:spacing w:after="0" w:line="360" w:lineRule="auto"/>
        <w:jc w:val="center"/>
        <w:rPr>
          <w:rFonts w:cs="Times New Roman"/>
          <w:b/>
          <w:sz w:val="24"/>
        </w:rPr>
      </w:pPr>
      <w:r w:rsidRPr="004B405E">
        <w:rPr>
          <w:rFonts w:cs="Times New Roman"/>
          <w:b/>
          <w:sz w:val="24"/>
        </w:rPr>
        <w:t>O “</w:t>
      </w:r>
      <w:r w:rsidR="00F35212" w:rsidRPr="004B405E">
        <w:rPr>
          <w:rFonts w:cs="Times New Roman"/>
          <w:b/>
          <w:sz w:val="24"/>
        </w:rPr>
        <w:t>ABANDONO” NOS CURSOS DE EDUCAÇÃO E FORMAÇÃO DE ADULTOS</w:t>
      </w:r>
      <w:r w:rsidR="00456249" w:rsidRPr="004B405E">
        <w:rPr>
          <w:rFonts w:cs="Times New Roman"/>
          <w:b/>
          <w:sz w:val="24"/>
        </w:rPr>
        <w:t xml:space="preserve"> (EFA)</w:t>
      </w:r>
      <w:bookmarkStart w:id="0" w:name="_GoBack"/>
      <w:bookmarkEnd w:id="0"/>
      <w:r w:rsidR="00F35212" w:rsidRPr="004B405E">
        <w:rPr>
          <w:rFonts w:cs="Times New Roman"/>
          <w:b/>
          <w:sz w:val="24"/>
        </w:rPr>
        <w:t>: TRATAR-SE-Á DE UMA “PROFECIA ANUNCIADA”?</w:t>
      </w:r>
    </w:p>
    <w:p w:rsidR="00F35212" w:rsidRPr="004B405E" w:rsidRDefault="00F35212" w:rsidP="004B405E">
      <w:pPr>
        <w:spacing w:after="0" w:line="360" w:lineRule="auto"/>
        <w:jc w:val="center"/>
        <w:rPr>
          <w:rFonts w:cs="Times New Roman"/>
          <w:b/>
        </w:rPr>
      </w:pPr>
    </w:p>
    <w:p w:rsidR="00135312" w:rsidRPr="004B405E" w:rsidRDefault="00F35212" w:rsidP="004B405E">
      <w:pPr>
        <w:spacing w:after="0" w:line="360" w:lineRule="auto"/>
        <w:jc w:val="center"/>
        <w:rPr>
          <w:rFonts w:cs="Times New Roman"/>
        </w:rPr>
      </w:pPr>
      <w:r w:rsidRPr="004B405E">
        <w:rPr>
          <w:rFonts w:cs="Times New Roman"/>
        </w:rPr>
        <w:t xml:space="preserve">Laura Marrocos, Universidade do Algarve, </w:t>
      </w:r>
      <w:hyperlink r:id="rId8" w:history="1">
        <w:r w:rsidRPr="004B405E">
          <w:rPr>
            <w:rStyle w:val="Hiperligao"/>
            <w:rFonts w:cs="Times New Roman"/>
            <w:color w:val="auto"/>
            <w:u w:val="none"/>
          </w:rPr>
          <w:t>lcmarrocos@ualg.pt</w:t>
        </w:r>
      </w:hyperlink>
    </w:p>
    <w:p w:rsidR="00120AB7" w:rsidRPr="004B405E" w:rsidRDefault="00F35212" w:rsidP="004B405E">
      <w:pPr>
        <w:spacing w:after="0" w:line="360" w:lineRule="auto"/>
        <w:jc w:val="center"/>
        <w:rPr>
          <w:rStyle w:val="Hiperligao"/>
          <w:rFonts w:cs="Times New Roman"/>
          <w:color w:val="auto"/>
          <w:u w:val="none"/>
        </w:rPr>
      </w:pPr>
      <w:r w:rsidRPr="004B405E">
        <w:rPr>
          <w:rFonts w:cs="Times New Roman"/>
        </w:rPr>
        <w:t xml:space="preserve">Helena Quintas, Universidade do Algarve, </w:t>
      </w:r>
      <w:hyperlink r:id="rId9" w:history="1">
        <w:r w:rsidRPr="004B405E">
          <w:rPr>
            <w:rStyle w:val="Hiperligao"/>
            <w:rFonts w:cs="Times New Roman"/>
            <w:color w:val="auto"/>
            <w:u w:val="none"/>
          </w:rPr>
          <w:t>hquintas@ualg.pt</w:t>
        </w:r>
      </w:hyperlink>
    </w:p>
    <w:p w:rsidR="00120AB7" w:rsidRPr="004B405E" w:rsidRDefault="00120AB7" w:rsidP="004B405E">
      <w:pPr>
        <w:spacing w:after="0" w:line="360" w:lineRule="auto"/>
        <w:ind w:firstLine="567"/>
        <w:jc w:val="both"/>
        <w:rPr>
          <w:rFonts w:cs="Times New Roman"/>
        </w:rPr>
      </w:pPr>
    </w:p>
    <w:p w:rsidR="004B405E" w:rsidRDefault="00F35212" w:rsidP="004B405E">
      <w:pPr>
        <w:spacing w:after="0" w:line="360" w:lineRule="auto"/>
        <w:ind w:left="567" w:right="567"/>
        <w:jc w:val="both"/>
        <w:rPr>
          <w:rFonts w:cs="Times New Roman"/>
        </w:rPr>
      </w:pPr>
      <w:r w:rsidRPr="004B405E">
        <w:rPr>
          <w:rFonts w:cs="Times New Roman"/>
          <w:b/>
        </w:rPr>
        <w:t>R</w:t>
      </w:r>
      <w:r w:rsidR="007245AC" w:rsidRPr="004B405E">
        <w:rPr>
          <w:rFonts w:cs="Times New Roman"/>
          <w:b/>
        </w:rPr>
        <w:t>ESUMO</w:t>
      </w:r>
      <w:r w:rsidRPr="004B405E">
        <w:rPr>
          <w:rFonts w:cs="Times New Roman"/>
        </w:rPr>
        <w:t xml:space="preserve">: </w:t>
      </w:r>
    </w:p>
    <w:p w:rsidR="00671A7C" w:rsidRPr="004B405E" w:rsidRDefault="00BC2845" w:rsidP="004B405E">
      <w:pPr>
        <w:spacing w:after="0" w:line="360" w:lineRule="auto"/>
        <w:ind w:left="567" w:right="567"/>
        <w:jc w:val="both"/>
        <w:rPr>
          <w:rFonts w:cs="Times New Roman"/>
        </w:rPr>
      </w:pPr>
      <w:r w:rsidRPr="004B405E">
        <w:rPr>
          <w:rFonts w:cs="Times New Roman"/>
        </w:rPr>
        <w:t>Nest</w:t>
      </w:r>
      <w:r w:rsidR="00120AB7" w:rsidRPr="004B405E">
        <w:rPr>
          <w:rFonts w:cs="Times New Roman"/>
        </w:rPr>
        <w:t xml:space="preserve">e artigo são apresentados </w:t>
      </w:r>
      <w:r w:rsidRPr="004B405E">
        <w:rPr>
          <w:rFonts w:cs="Times New Roman"/>
        </w:rPr>
        <w:t xml:space="preserve">resultados obtidos a partir de entrevistas biográficas realizadas a </w:t>
      </w:r>
      <w:r w:rsidR="00374AFF" w:rsidRPr="004B405E">
        <w:rPr>
          <w:rFonts w:cs="Times New Roman"/>
        </w:rPr>
        <w:t xml:space="preserve">três </w:t>
      </w:r>
      <w:r w:rsidRPr="004B405E">
        <w:rPr>
          <w:rFonts w:cs="Times New Roman"/>
        </w:rPr>
        <w:t>adultos que frequentaram</w:t>
      </w:r>
      <w:r w:rsidR="00276541" w:rsidRPr="004B405E">
        <w:rPr>
          <w:rFonts w:cs="Times New Roman"/>
        </w:rPr>
        <w:t>, e posteriormente abandonaram, os</w:t>
      </w:r>
      <w:r w:rsidR="00120AB7" w:rsidRPr="004B405E">
        <w:rPr>
          <w:rFonts w:cs="Times New Roman"/>
        </w:rPr>
        <w:t xml:space="preserve"> Cursos de Educação e Formação de</w:t>
      </w:r>
      <w:r w:rsidR="00276541" w:rsidRPr="004B405E">
        <w:rPr>
          <w:rFonts w:cs="Times New Roman"/>
        </w:rPr>
        <w:t xml:space="preserve"> Adultos. </w:t>
      </w:r>
      <w:r w:rsidR="003D475E" w:rsidRPr="004B405E">
        <w:rPr>
          <w:rFonts w:cs="Times New Roman"/>
        </w:rPr>
        <w:t xml:space="preserve">Os </w:t>
      </w:r>
      <w:r w:rsidR="007F5197" w:rsidRPr="004B405E">
        <w:rPr>
          <w:rFonts w:cs="Times New Roman"/>
        </w:rPr>
        <w:t>protagonistas</w:t>
      </w:r>
      <w:r w:rsidR="003D475E" w:rsidRPr="004B405E">
        <w:rPr>
          <w:rFonts w:cs="Times New Roman"/>
        </w:rPr>
        <w:t xml:space="preserve"> deste </w:t>
      </w:r>
      <w:r w:rsidR="00120AB7" w:rsidRPr="004B405E">
        <w:rPr>
          <w:rFonts w:cs="Times New Roman"/>
        </w:rPr>
        <w:t xml:space="preserve">estudo frequentaram </w:t>
      </w:r>
      <w:r w:rsidR="00276541" w:rsidRPr="004B405E">
        <w:rPr>
          <w:rFonts w:cs="Times New Roman"/>
        </w:rPr>
        <w:t xml:space="preserve">esta modalidade de educação/formação </w:t>
      </w:r>
      <w:r w:rsidR="00120AB7" w:rsidRPr="004B405E">
        <w:rPr>
          <w:rFonts w:cs="Times New Roman"/>
        </w:rPr>
        <w:t>em</w:t>
      </w:r>
      <w:r w:rsidRPr="004B405E">
        <w:rPr>
          <w:rFonts w:cs="Times New Roman"/>
        </w:rPr>
        <w:t xml:space="preserve"> freguesias</w:t>
      </w:r>
      <w:r w:rsidR="00120AB7" w:rsidRPr="004B405E">
        <w:rPr>
          <w:rFonts w:cs="Times New Roman"/>
        </w:rPr>
        <w:t xml:space="preserve"> distintas</w:t>
      </w:r>
      <w:r w:rsidRPr="004B405E">
        <w:rPr>
          <w:rFonts w:cs="Times New Roman"/>
        </w:rPr>
        <w:t xml:space="preserve"> do concelho de Loulé, </w:t>
      </w:r>
      <w:r w:rsidR="00120AB7" w:rsidRPr="004B405E">
        <w:rPr>
          <w:rFonts w:cs="Times New Roman"/>
        </w:rPr>
        <w:t>no</w:t>
      </w:r>
      <w:r w:rsidR="00374AFF" w:rsidRPr="004B405E">
        <w:rPr>
          <w:rFonts w:cs="Times New Roman"/>
        </w:rPr>
        <w:t xml:space="preserve"> Algarve, nomeadamente, Boliq</w:t>
      </w:r>
      <w:r w:rsidR="00BB282B" w:rsidRPr="004B405E">
        <w:rPr>
          <w:rFonts w:cs="Times New Roman"/>
        </w:rPr>
        <w:t>ueime, Quarteira e São Clemente.</w:t>
      </w:r>
      <w:r w:rsidR="00120AB7" w:rsidRPr="004B405E">
        <w:rPr>
          <w:rFonts w:cs="Times New Roman"/>
        </w:rPr>
        <w:t xml:space="preserve"> Dado que se trata de adultos que experimentaram situações de insucesso escolar ao longo da sua trajetória de escolarização,</w:t>
      </w:r>
      <w:r w:rsidR="003D475E" w:rsidRPr="004B405E">
        <w:rPr>
          <w:rFonts w:cs="Times New Roman"/>
        </w:rPr>
        <w:t xml:space="preserve"> o objetivo principal do estudo </w:t>
      </w:r>
      <w:r w:rsidR="00120AB7" w:rsidRPr="004B405E">
        <w:rPr>
          <w:rFonts w:cs="Times New Roman"/>
        </w:rPr>
        <w:t>foi</w:t>
      </w:r>
      <w:r w:rsidR="003F5E75" w:rsidRPr="004B405E">
        <w:rPr>
          <w:rFonts w:cs="Times New Roman"/>
        </w:rPr>
        <w:t xml:space="preserve"> </w:t>
      </w:r>
      <w:r w:rsidR="00120AB7" w:rsidRPr="004B405E">
        <w:rPr>
          <w:rFonts w:cs="Times New Roman"/>
        </w:rPr>
        <w:t>perceber se a perceção de insucesso escolar, eventualmente construída ao longo da sua história de vida, condicionou a decisão de continuarem ou de “abandonarem” processos de educação e formação em que se envolveram.</w:t>
      </w:r>
      <w:r w:rsidR="00565EC1" w:rsidRPr="004B405E">
        <w:rPr>
          <w:rFonts w:cs="Times New Roman"/>
        </w:rPr>
        <w:t xml:space="preserve"> </w:t>
      </w:r>
    </w:p>
    <w:p w:rsidR="00E34114" w:rsidRPr="004B405E" w:rsidRDefault="00E34114" w:rsidP="004B405E">
      <w:pPr>
        <w:spacing w:after="0" w:line="360" w:lineRule="auto"/>
        <w:ind w:left="567" w:right="567"/>
        <w:jc w:val="both"/>
        <w:rPr>
          <w:rFonts w:cs="Times New Roman"/>
        </w:rPr>
      </w:pPr>
    </w:p>
    <w:p w:rsidR="0043504B" w:rsidRDefault="00B35138" w:rsidP="004B405E">
      <w:pPr>
        <w:spacing w:after="0" w:line="360" w:lineRule="auto"/>
        <w:ind w:left="567"/>
        <w:rPr>
          <w:rFonts w:cs="Times New Roman"/>
          <w:b/>
        </w:rPr>
      </w:pPr>
      <w:r w:rsidRPr="004B405E">
        <w:rPr>
          <w:rFonts w:cs="Times New Roman"/>
          <w:b/>
        </w:rPr>
        <w:t>Os</w:t>
      </w:r>
      <w:r w:rsidR="0043504B" w:rsidRPr="004B405E">
        <w:rPr>
          <w:rFonts w:cs="Times New Roman"/>
          <w:b/>
        </w:rPr>
        <w:t xml:space="preserve"> </w:t>
      </w:r>
      <w:r w:rsidR="000A7468" w:rsidRPr="004B405E">
        <w:rPr>
          <w:rFonts w:cs="Times New Roman"/>
          <w:b/>
        </w:rPr>
        <w:t>c</w:t>
      </w:r>
      <w:r w:rsidR="0043504B" w:rsidRPr="004B405E">
        <w:rPr>
          <w:rFonts w:cs="Times New Roman"/>
          <w:b/>
        </w:rPr>
        <w:t xml:space="preserve">ursos de </w:t>
      </w:r>
      <w:r w:rsidR="000A7468" w:rsidRPr="004B405E">
        <w:rPr>
          <w:rFonts w:cs="Times New Roman"/>
          <w:b/>
        </w:rPr>
        <w:t>e</w:t>
      </w:r>
      <w:r w:rsidR="0043504B" w:rsidRPr="004B405E">
        <w:rPr>
          <w:rFonts w:cs="Times New Roman"/>
          <w:b/>
        </w:rPr>
        <w:t xml:space="preserve">ducação e </w:t>
      </w:r>
      <w:r w:rsidR="000A7468" w:rsidRPr="004B405E">
        <w:rPr>
          <w:rFonts w:cs="Times New Roman"/>
          <w:b/>
        </w:rPr>
        <w:t>f</w:t>
      </w:r>
      <w:r w:rsidR="00E34114" w:rsidRPr="004B405E">
        <w:rPr>
          <w:rFonts w:cs="Times New Roman"/>
          <w:b/>
        </w:rPr>
        <w:t>ormação de adultos</w:t>
      </w:r>
      <w:r w:rsidRPr="004B405E">
        <w:rPr>
          <w:rFonts w:cs="Times New Roman"/>
          <w:b/>
        </w:rPr>
        <w:t xml:space="preserve">: </w:t>
      </w:r>
      <w:r w:rsidR="00BA3874" w:rsidRPr="004B405E">
        <w:rPr>
          <w:rFonts w:cs="Times New Roman"/>
          <w:b/>
        </w:rPr>
        <w:t>um paradoxo.</w:t>
      </w:r>
    </w:p>
    <w:p w:rsidR="004B405E" w:rsidRPr="004B405E" w:rsidRDefault="004B405E" w:rsidP="004B405E">
      <w:pPr>
        <w:spacing w:after="0" w:line="360" w:lineRule="auto"/>
        <w:ind w:left="567"/>
        <w:rPr>
          <w:rFonts w:cs="Times New Roman"/>
          <w:b/>
        </w:rPr>
      </w:pPr>
    </w:p>
    <w:p w:rsidR="001B2D02" w:rsidRPr="004B405E" w:rsidRDefault="001B2D02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A Educação e Formação de Adultos, é definida no Memorando sobre Aprendizagem ao Longo da Vida </w:t>
      </w:r>
      <w:r w:rsidR="004E35FC" w:rsidRPr="004B405E">
        <w:rPr>
          <w:rFonts w:cs="Times New Roman"/>
        </w:rPr>
        <w:t>(2000</w:t>
      </w:r>
      <w:r w:rsidR="0043504B" w:rsidRPr="004B405E">
        <w:rPr>
          <w:rFonts w:cs="Times New Roman"/>
        </w:rPr>
        <w:t xml:space="preserve">) </w:t>
      </w:r>
      <w:r w:rsidRPr="004B405E">
        <w:rPr>
          <w:rFonts w:cs="Times New Roman"/>
        </w:rPr>
        <w:t xml:space="preserve">como “toda a atividade de aprendizagem em qualquer momento da vida, e que tem o objetivo de melhorar os conhecimentos, as aptidões e competências, no quadro de uma perspetiva pessoal, cívica, social </w:t>
      </w:r>
      <w:r w:rsidR="00540BDD" w:rsidRPr="004B405E">
        <w:rPr>
          <w:rFonts w:cs="Times New Roman"/>
        </w:rPr>
        <w:t>e/ou relacionada com o emprego”</w:t>
      </w:r>
      <w:r w:rsidR="004E35FC" w:rsidRPr="004B405E">
        <w:rPr>
          <w:rFonts w:cs="Times New Roman"/>
        </w:rPr>
        <w:t xml:space="preserve"> (p.3)</w:t>
      </w:r>
      <w:r w:rsidR="00540BDD" w:rsidRPr="004B405E">
        <w:rPr>
          <w:rFonts w:cs="Times New Roman"/>
        </w:rPr>
        <w:t xml:space="preserve">. Esta definição </w:t>
      </w:r>
      <w:r w:rsidRPr="004B405E">
        <w:rPr>
          <w:rFonts w:cs="Times New Roman"/>
        </w:rPr>
        <w:t xml:space="preserve">identifica-se com </w:t>
      </w:r>
      <w:r w:rsidR="007C22CB" w:rsidRPr="004B405E">
        <w:rPr>
          <w:rFonts w:cs="Times New Roman"/>
        </w:rPr>
        <w:t>c</w:t>
      </w:r>
      <w:r w:rsidRPr="004B405E">
        <w:rPr>
          <w:rFonts w:cs="Times New Roman"/>
        </w:rPr>
        <w:t>ontextos educativos</w:t>
      </w:r>
      <w:r w:rsidR="007C22CB" w:rsidRPr="004B405E">
        <w:rPr>
          <w:rFonts w:cs="Times New Roman"/>
        </w:rPr>
        <w:t xml:space="preserve"> diferentes</w:t>
      </w:r>
      <w:r w:rsidRPr="004B405E">
        <w:rPr>
          <w:rFonts w:cs="Times New Roman"/>
        </w:rPr>
        <w:t xml:space="preserve">, </w:t>
      </w:r>
      <w:r w:rsidR="007C22CB" w:rsidRPr="004B405E">
        <w:rPr>
          <w:rFonts w:cs="Times New Roman"/>
        </w:rPr>
        <w:t xml:space="preserve">podendo </w:t>
      </w:r>
      <w:r w:rsidRPr="004B405E">
        <w:rPr>
          <w:rFonts w:cs="Times New Roman"/>
        </w:rPr>
        <w:t>concretiza</w:t>
      </w:r>
      <w:r w:rsidR="00FC0BF0" w:rsidRPr="004B405E">
        <w:rPr>
          <w:rFonts w:cs="Times New Roman"/>
        </w:rPr>
        <w:t>r</w:t>
      </w:r>
      <w:r w:rsidRPr="004B405E">
        <w:rPr>
          <w:rFonts w:cs="Times New Roman"/>
        </w:rPr>
        <w:t>-se</w:t>
      </w:r>
      <w:r w:rsidR="007C22CB" w:rsidRPr="004B405E">
        <w:rPr>
          <w:rFonts w:cs="Times New Roman"/>
        </w:rPr>
        <w:t xml:space="preserve"> na aprendizagem</w:t>
      </w:r>
      <w:r w:rsidRPr="004B405E">
        <w:rPr>
          <w:rFonts w:cs="Times New Roman"/>
        </w:rPr>
        <w:t xml:space="preserve"> formal, não formal e informal. </w:t>
      </w:r>
    </w:p>
    <w:p w:rsidR="006E72D8" w:rsidRPr="004B405E" w:rsidRDefault="00A27917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No contexto português</w:t>
      </w:r>
      <w:r w:rsidR="007C22CB" w:rsidRPr="004B405E">
        <w:rPr>
          <w:rFonts w:cs="Times New Roman"/>
        </w:rPr>
        <w:t>,</w:t>
      </w:r>
      <w:r w:rsidRPr="004B405E">
        <w:rPr>
          <w:rFonts w:cs="Times New Roman"/>
        </w:rPr>
        <w:t xml:space="preserve"> a </w:t>
      </w:r>
      <w:r w:rsidR="001B2D02" w:rsidRPr="004B405E">
        <w:rPr>
          <w:rFonts w:cs="Times New Roman"/>
        </w:rPr>
        <w:t xml:space="preserve">educação de adultos </w:t>
      </w:r>
      <w:r w:rsidRPr="004B405E">
        <w:rPr>
          <w:rFonts w:cs="Times New Roman"/>
        </w:rPr>
        <w:t>tem sido direcionada à</w:t>
      </w:r>
      <w:r w:rsidR="001B2D02" w:rsidRPr="004B405E">
        <w:rPr>
          <w:rFonts w:cs="Times New Roman"/>
        </w:rPr>
        <w:t xml:space="preserve"> criação de oportunidades </w:t>
      </w:r>
      <w:r w:rsidR="007C22CB" w:rsidRPr="004B405E">
        <w:rPr>
          <w:rFonts w:cs="Times New Roman"/>
        </w:rPr>
        <w:t xml:space="preserve">destinada a </w:t>
      </w:r>
      <w:r w:rsidRPr="004B405E">
        <w:rPr>
          <w:rFonts w:cs="Times New Roman"/>
        </w:rPr>
        <w:t>u</w:t>
      </w:r>
      <w:r w:rsidR="001B2D02" w:rsidRPr="004B405E">
        <w:rPr>
          <w:rFonts w:cs="Times New Roman"/>
        </w:rPr>
        <w:t>ma população a “quem maioritariamente foi negado o acesso a um processo de escolarização sistemático e relativamente prolongado” (Lima, 2007</w:t>
      </w:r>
      <w:r w:rsidR="004E35FC" w:rsidRPr="004B405E">
        <w:rPr>
          <w:rFonts w:cs="Times New Roman"/>
        </w:rPr>
        <w:t xml:space="preserve">, p. </w:t>
      </w:r>
      <w:r w:rsidR="001B2D02" w:rsidRPr="004B405E">
        <w:rPr>
          <w:rFonts w:cs="Times New Roman"/>
        </w:rPr>
        <w:t>24)</w:t>
      </w:r>
      <w:r w:rsidR="007C22CB" w:rsidRPr="004B405E">
        <w:rPr>
          <w:rFonts w:cs="Times New Roman"/>
        </w:rPr>
        <w:t>. E</w:t>
      </w:r>
      <w:r w:rsidR="001B2D02" w:rsidRPr="004B405E">
        <w:rPr>
          <w:rFonts w:cs="Times New Roman"/>
        </w:rPr>
        <w:t xml:space="preserve">ssas oportunidades concretizam-se em cursos criados para este fim, os quais </w:t>
      </w:r>
      <w:r w:rsidR="000A7468" w:rsidRPr="004B405E">
        <w:rPr>
          <w:rFonts w:cs="Times New Roman"/>
        </w:rPr>
        <w:t>são</w:t>
      </w:r>
      <w:r w:rsidR="001B2D02" w:rsidRPr="004B405E">
        <w:rPr>
          <w:rFonts w:cs="Times New Roman"/>
        </w:rPr>
        <w:t xml:space="preserve"> uma das práticas que integram ensino e formação, e representam um instrumento de reforço e facilitação da aquisição de qualificação escolar e profissional dos sujeitos adultos e que apresentam baixos níveis de escolarização. Neste contexto, os Cursos de Educação e Formação de Adultos (Cursos EFA) são, </w:t>
      </w:r>
      <w:r w:rsidR="001B2D02" w:rsidRPr="004B405E">
        <w:rPr>
          <w:rFonts w:cs="Times New Roman"/>
        </w:rPr>
        <w:lastRenderedPageBreak/>
        <w:t>atualmente, um instrumento fundamental para a consolidação das estratégias nacionais e</w:t>
      </w:r>
      <w:r w:rsidR="00BE2794" w:rsidRPr="004B405E">
        <w:rPr>
          <w:rFonts w:cs="Times New Roman"/>
        </w:rPr>
        <w:t>m torno da educação e formação</w:t>
      </w:r>
      <w:r w:rsidR="006E72D8" w:rsidRPr="004B405E">
        <w:rPr>
          <w:rFonts w:cs="Times New Roman"/>
        </w:rPr>
        <w:t xml:space="preserve">. </w:t>
      </w:r>
    </w:p>
    <w:p w:rsidR="007D6C67" w:rsidRPr="004B405E" w:rsidRDefault="00540BDD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Criados em Portugal em meados do ano 2000, os Cursos de Educação e Formação de adultos (EFA), da responsabilidade da Agência Nacional de Educação e Formação </w:t>
      </w:r>
      <w:r w:rsidR="004E35FC" w:rsidRPr="004B405E">
        <w:rPr>
          <w:rFonts w:cs="Times New Roman"/>
        </w:rPr>
        <w:t>– ANEFA (cf. Rodrigues, 2009)</w:t>
      </w:r>
      <w:r w:rsidRPr="004B405E">
        <w:rPr>
          <w:rFonts w:cs="Times New Roman"/>
        </w:rPr>
        <w:t>,</w:t>
      </w:r>
      <w:r w:rsidR="006E72D8" w:rsidRPr="004B405E">
        <w:rPr>
          <w:rFonts w:cs="Times New Roman"/>
        </w:rPr>
        <w:t xml:space="preserve"> </w:t>
      </w:r>
      <w:r w:rsidR="007D6C67" w:rsidRPr="004B405E">
        <w:rPr>
          <w:rFonts w:cs="Times New Roman"/>
        </w:rPr>
        <w:t xml:space="preserve">caracteriza-se por “proporcionar uma resposta que articula educação e formação possuindo, ainda, características que os distinguem de anteriores propostas educativas e formativas para públicos adultos. Entre elas destacam-se o tipo de </w:t>
      </w:r>
      <w:r w:rsidR="00BB282B" w:rsidRPr="004B405E">
        <w:rPr>
          <w:rFonts w:cs="Times New Roman"/>
        </w:rPr>
        <w:t>formação que proporciona</w:t>
      </w:r>
      <w:r w:rsidR="007D6C67" w:rsidRPr="004B405E">
        <w:rPr>
          <w:rFonts w:cs="Times New Roman"/>
        </w:rPr>
        <w:t xml:space="preserve"> e as características do currículo que</w:t>
      </w:r>
      <w:r w:rsidR="004E35FC" w:rsidRPr="004B405E">
        <w:rPr>
          <w:rFonts w:cs="Times New Roman"/>
        </w:rPr>
        <w:t xml:space="preserve"> é desenvolvido</w:t>
      </w:r>
      <w:r w:rsidR="00BB282B" w:rsidRPr="004B405E">
        <w:rPr>
          <w:rFonts w:cs="Times New Roman"/>
        </w:rPr>
        <w:t>”</w:t>
      </w:r>
      <w:r w:rsidR="004E35FC" w:rsidRPr="004B405E">
        <w:rPr>
          <w:rFonts w:cs="Times New Roman"/>
        </w:rPr>
        <w:t xml:space="preserve"> (Quintas, 2008, p. </w:t>
      </w:r>
      <w:r w:rsidR="007D6C67" w:rsidRPr="004B405E">
        <w:rPr>
          <w:rFonts w:cs="Times New Roman"/>
        </w:rPr>
        <w:t>94).</w:t>
      </w:r>
    </w:p>
    <w:p w:rsidR="000A7468" w:rsidRPr="004B405E" w:rsidRDefault="007D6C67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Embora</w:t>
      </w:r>
      <w:r w:rsidR="003F5E75" w:rsidRPr="004B405E">
        <w:rPr>
          <w:rFonts w:cs="Times New Roman"/>
        </w:rPr>
        <w:t xml:space="preserve"> os Cursos EFA</w:t>
      </w:r>
      <w:r w:rsidRPr="004B405E">
        <w:rPr>
          <w:rFonts w:cs="Times New Roman"/>
        </w:rPr>
        <w:t xml:space="preserve"> seja</w:t>
      </w:r>
      <w:r w:rsidR="003F5E75" w:rsidRPr="004B405E">
        <w:rPr>
          <w:rFonts w:cs="Times New Roman"/>
        </w:rPr>
        <w:t>m</w:t>
      </w:r>
      <w:r w:rsidRPr="004B405E">
        <w:rPr>
          <w:rFonts w:cs="Times New Roman"/>
        </w:rPr>
        <w:t xml:space="preserve"> atrativ</w:t>
      </w:r>
      <w:r w:rsidR="003F5E75" w:rsidRPr="004B405E">
        <w:rPr>
          <w:rFonts w:cs="Times New Roman"/>
        </w:rPr>
        <w:t>os</w:t>
      </w:r>
      <w:r w:rsidRPr="004B405E">
        <w:rPr>
          <w:rFonts w:cs="Times New Roman"/>
        </w:rPr>
        <w:t xml:space="preserve"> e possibilite</w:t>
      </w:r>
      <w:r w:rsidR="003F5E75" w:rsidRPr="004B405E">
        <w:rPr>
          <w:rFonts w:cs="Times New Roman"/>
        </w:rPr>
        <w:t>m</w:t>
      </w:r>
      <w:r w:rsidRPr="004B405E">
        <w:rPr>
          <w:rFonts w:cs="Times New Roman"/>
        </w:rPr>
        <w:t xml:space="preserve"> aos adultos, num curto espaço de tempo, recuperar défices de escolarização, por outro também tem colocado a descoberto vulnerabilidades e fragilidades que se tornam cada vez mais evidentes. Falamos, particularmente, da elevada taxa de abandono dos adultos que “voltaram” com o intuito de concluírem um processo de escolarização. Trata-se de uma situação paradoxal, uma vez que as condições atrativas que os cursos oferecem – tais como a sua duração, a estrutura curricular e as facilidades de frequência – anteviam uma permanência e facilidade de conclusão, e não justificam os elevados níveis de abandono que se registam. </w:t>
      </w:r>
    </w:p>
    <w:p w:rsidR="004B405E" w:rsidRPr="004B405E" w:rsidRDefault="004B405E" w:rsidP="004B405E">
      <w:pPr>
        <w:spacing w:after="0" w:line="360" w:lineRule="auto"/>
        <w:ind w:firstLine="567"/>
        <w:jc w:val="both"/>
        <w:rPr>
          <w:rFonts w:cs="Times New Roman"/>
        </w:rPr>
      </w:pPr>
    </w:p>
    <w:p w:rsidR="00A113AF" w:rsidRPr="004B405E" w:rsidRDefault="0043504B" w:rsidP="004B405E">
      <w:pPr>
        <w:spacing w:after="0" w:line="360" w:lineRule="auto"/>
        <w:ind w:firstLine="567"/>
        <w:rPr>
          <w:rFonts w:cs="Times New Roman"/>
          <w:b/>
        </w:rPr>
      </w:pPr>
      <w:r w:rsidRPr="004B405E">
        <w:rPr>
          <w:rFonts w:cs="Times New Roman"/>
          <w:b/>
        </w:rPr>
        <w:t xml:space="preserve">O </w:t>
      </w:r>
      <w:r w:rsidR="00E34114" w:rsidRPr="004B405E">
        <w:rPr>
          <w:rFonts w:cs="Times New Roman"/>
          <w:b/>
        </w:rPr>
        <w:t xml:space="preserve">fenómeno do </w:t>
      </w:r>
      <w:r w:rsidR="000A7468" w:rsidRPr="004B405E">
        <w:rPr>
          <w:rFonts w:cs="Times New Roman"/>
          <w:b/>
        </w:rPr>
        <w:t>abandono</w:t>
      </w:r>
      <w:r w:rsidR="00671A7C" w:rsidRPr="004B405E">
        <w:rPr>
          <w:rFonts w:cs="Times New Roman"/>
          <w:b/>
        </w:rPr>
        <w:t xml:space="preserve"> </w:t>
      </w:r>
      <w:r w:rsidR="00E34114" w:rsidRPr="004B405E">
        <w:rPr>
          <w:rFonts w:cs="Times New Roman"/>
          <w:b/>
        </w:rPr>
        <w:t>nos C</w:t>
      </w:r>
      <w:r w:rsidR="000A7468" w:rsidRPr="004B405E">
        <w:rPr>
          <w:rFonts w:cs="Times New Roman"/>
          <w:b/>
        </w:rPr>
        <w:t>ursos EFA</w:t>
      </w:r>
      <w:r w:rsidR="00E34114" w:rsidRPr="004B405E">
        <w:rPr>
          <w:rFonts w:cs="Times New Roman"/>
          <w:b/>
        </w:rPr>
        <w:t xml:space="preserve">: entender para </w:t>
      </w:r>
      <w:r w:rsidR="00BB282B" w:rsidRPr="004B405E">
        <w:rPr>
          <w:rFonts w:cs="Times New Roman"/>
          <w:b/>
        </w:rPr>
        <w:t>intervir</w:t>
      </w:r>
      <w:r w:rsidR="00E34114" w:rsidRPr="004B405E">
        <w:rPr>
          <w:rFonts w:cs="Times New Roman"/>
          <w:b/>
        </w:rPr>
        <w:t>.</w:t>
      </w:r>
    </w:p>
    <w:p w:rsidR="004B405E" w:rsidRPr="004B405E" w:rsidRDefault="004B405E" w:rsidP="004B405E">
      <w:pPr>
        <w:spacing w:after="0" w:line="360" w:lineRule="auto"/>
        <w:ind w:firstLine="567"/>
        <w:rPr>
          <w:rFonts w:cs="Times New Roman"/>
          <w:b/>
        </w:rPr>
      </w:pPr>
    </w:p>
    <w:p w:rsidR="00BA6D03" w:rsidRPr="004B405E" w:rsidRDefault="001A31CC" w:rsidP="004B405E">
      <w:pPr>
        <w:spacing w:after="0" w:line="360" w:lineRule="auto"/>
        <w:ind w:firstLine="567"/>
        <w:jc w:val="both"/>
        <w:rPr>
          <w:rFonts w:eastAsiaTheme="minorHAnsi" w:cs="Times New Roman"/>
          <w:lang w:eastAsia="en-US"/>
        </w:rPr>
      </w:pPr>
      <w:r w:rsidRPr="004B405E">
        <w:rPr>
          <w:rFonts w:cs="Times New Roman"/>
        </w:rPr>
        <w:t>O fenómeno do abandono tem sido um domínio que tem vindo a ganhar</w:t>
      </w:r>
      <w:r w:rsidR="00BB282B" w:rsidRPr="004B405E">
        <w:rPr>
          <w:rFonts w:cs="Times New Roman"/>
        </w:rPr>
        <w:t xml:space="preserve"> destaque</w:t>
      </w:r>
      <w:r w:rsidRPr="004B405E">
        <w:rPr>
          <w:rFonts w:cs="Times New Roman"/>
        </w:rPr>
        <w:t xml:space="preserve"> </w:t>
      </w:r>
      <w:r w:rsidR="00BB282B" w:rsidRPr="004B405E">
        <w:rPr>
          <w:rFonts w:cs="Times New Roman"/>
        </w:rPr>
        <w:t>n</w:t>
      </w:r>
      <w:r w:rsidRPr="004B405E">
        <w:rPr>
          <w:rFonts w:cs="Times New Roman"/>
        </w:rPr>
        <w:t xml:space="preserve">os </w:t>
      </w:r>
      <w:r w:rsidR="00BB282B" w:rsidRPr="004B405E">
        <w:rPr>
          <w:rFonts w:cs="Times New Roman"/>
        </w:rPr>
        <w:t xml:space="preserve">discursos </w:t>
      </w:r>
      <w:r w:rsidRPr="004B405E">
        <w:rPr>
          <w:rFonts w:cs="Times New Roman"/>
        </w:rPr>
        <w:t>no âmbito das políticas educativas nacionais. Contudo</w:t>
      </w:r>
      <w:r w:rsidR="001B518A" w:rsidRPr="004B405E">
        <w:rPr>
          <w:rFonts w:cs="Times New Roman"/>
        </w:rPr>
        <w:t>, e h</w:t>
      </w:r>
      <w:r w:rsidRPr="004B405E">
        <w:rPr>
          <w:rFonts w:cs="Times New Roman"/>
        </w:rPr>
        <w:t>abitualmente discutido</w:t>
      </w:r>
      <w:r w:rsidR="001B518A" w:rsidRPr="004B405E">
        <w:rPr>
          <w:rFonts w:cs="Times New Roman"/>
        </w:rPr>
        <w:t xml:space="preserve"> por referências aos alunos que frequentam ensinos básicos e secundários, ainda é muito </w:t>
      </w:r>
      <w:r w:rsidR="00105C38" w:rsidRPr="004B405E">
        <w:rPr>
          <w:rFonts w:cs="Times New Roman"/>
        </w:rPr>
        <w:t>pouca</w:t>
      </w:r>
      <w:r w:rsidRPr="004B405E">
        <w:rPr>
          <w:rFonts w:cs="Times New Roman"/>
        </w:rPr>
        <w:t xml:space="preserve"> a </w:t>
      </w:r>
      <w:r w:rsidR="00105C38" w:rsidRPr="004B405E">
        <w:rPr>
          <w:rFonts w:cs="Times New Roman"/>
        </w:rPr>
        <w:t xml:space="preserve">discussão, bem como a </w:t>
      </w:r>
      <w:r w:rsidR="001B518A" w:rsidRPr="004B405E">
        <w:rPr>
          <w:rFonts w:cs="Times New Roman"/>
        </w:rPr>
        <w:t xml:space="preserve">literatura </w:t>
      </w:r>
      <w:r w:rsidRPr="004B405E">
        <w:rPr>
          <w:rFonts w:cs="Times New Roman"/>
        </w:rPr>
        <w:t>disponível sobre este f</w:t>
      </w:r>
      <w:r w:rsidR="001B518A" w:rsidRPr="004B405E">
        <w:rPr>
          <w:rFonts w:cs="Times New Roman"/>
        </w:rPr>
        <w:t>enómeno em contextos educativos destinados a pessoas adultas.</w:t>
      </w:r>
      <w:r w:rsidR="00105C38" w:rsidRPr="004B405E">
        <w:rPr>
          <w:rFonts w:eastAsiaTheme="minorHAnsi" w:cs="Times New Roman"/>
          <w:lang w:eastAsia="en-US"/>
        </w:rPr>
        <w:t xml:space="preserve"> Porém, </w:t>
      </w:r>
      <w:r w:rsidRPr="004B405E">
        <w:rPr>
          <w:rFonts w:eastAsiaTheme="minorHAnsi" w:cs="Times New Roman"/>
          <w:lang w:eastAsia="en-US"/>
        </w:rPr>
        <w:t xml:space="preserve">o que se </w:t>
      </w:r>
      <w:r w:rsidR="008E05D5" w:rsidRPr="004B405E">
        <w:rPr>
          <w:rFonts w:eastAsiaTheme="minorHAnsi" w:cs="Times New Roman"/>
          <w:lang w:eastAsia="en-US"/>
        </w:rPr>
        <w:t>depreende</w:t>
      </w:r>
      <w:r w:rsidR="00BA6D03" w:rsidRPr="004B405E">
        <w:rPr>
          <w:rFonts w:eastAsiaTheme="minorHAnsi" w:cs="Times New Roman"/>
          <w:lang w:eastAsia="en-US"/>
        </w:rPr>
        <w:t xml:space="preserve"> é que</w:t>
      </w:r>
      <w:r w:rsidR="00807577" w:rsidRPr="004B405E">
        <w:rPr>
          <w:rFonts w:eastAsiaTheme="minorHAnsi" w:cs="Times New Roman"/>
          <w:lang w:eastAsia="en-US"/>
        </w:rPr>
        <w:t xml:space="preserve"> a sua caracterização torna-se cada vez mais evidente enquanto problema social e institucional, independentemente das propostas educativas.</w:t>
      </w:r>
      <w:r w:rsidR="00BA6D03" w:rsidRPr="004B405E">
        <w:rPr>
          <w:rFonts w:eastAsiaTheme="minorHAnsi" w:cs="Times New Roman"/>
          <w:lang w:eastAsia="en-US"/>
        </w:rPr>
        <w:t xml:space="preserve"> </w:t>
      </w:r>
    </w:p>
    <w:p w:rsidR="00FC0BF0" w:rsidRPr="004B405E" w:rsidRDefault="00105C38" w:rsidP="004B405E">
      <w:pPr>
        <w:spacing w:after="0" w:line="360" w:lineRule="auto"/>
        <w:ind w:firstLine="567"/>
        <w:jc w:val="both"/>
        <w:rPr>
          <w:rFonts w:eastAsiaTheme="minorHAnsi" w:cs="Times New Roman"/>
          <w:lang w:eastAsia="en-US"/>
        </w:rPr>
      </w:pPr>
      <w:r w:rsidRPr="004B405E">
        <w:rPr>
          <w:rFonts w:eastAsiaTheme="minorHAnsi" w:cs="Times New Roman"/>
          <w:lang w:eastAsia="en-US"/>
        </w:rPr>
        <w:t>De acordo com Benavente (1994</w:t>
      </w:r>
      <w:r w:rsidR="004E35FC" w:rsidRPr="004B405E">
        <w:rPr>
          <w:rFonts w:eastAsiaTheme="minorHAnsi" w:cs="Times New Roman"/>
          <w:lang w:eastAsia="en-US"/>
        </w:rPr>
        <w:t xml:space="preserve">) </w:t>
      </w:r>
      <w:r w:rsidRPr="004B405E">
        <w:rPr>
          <w:rFonts w:eastAsiaTheme="minorHAnsi" w:cs="Times New Roman"/>
          <w:lang w:eastAsia="en-US"/>
        </w:rPr>
        <w:t>o “abandono (…) significa que um aluno deixa a escola sem concluir o grau de ensino frequentado por outras razões que não sejam a tran</w:t>
      </w:r>
      <w:r w:rsidR="004E35FC" w:rsidRPr="004B405E">
        <w:rPr>
          <w:rFonts w:eastAsiaTheme="minorHAnsi" w:cs="Times New Roman"/>
          <w:lang w:eastAsia="en-US"/>
        </w:rPr>
        <w:t>sferência de escola ou…a morte”</w:t>
      </w:r>
      <w:r w:rsidR="008E05D5" w:rsidRPr="004B405E">
        <w:rPr>
          <w:rFonts w:eastAsiaTheme="minorHAnsi" w:cs="Times New Roman"/>
          <w:lang w:eastAsia="en-US"/>
        </w:rPr>
        <w:t xml:space="preserve"> </w:t>
      </w:r>
      <w:r w:rsidR="004E35FC" w:rsidRPr="004B405E">
        <w:rPr>
          <w:rFonts w:eastAsiaTheme="minorHAnsi" w:cs="Times New Roman"/>
          <w:lang w:eastAsia="en-US"/>
        </w:rPr>
        <w:t>(p. 25).</w:t>
      </w:r>
    </w:p>
    <w:p w:rsidR="00A113AF" w:rsidRPr="004B405E" w:rsidRDefault="00807577" w:rsidP="004B405E">
      <w:pPr>
        <w:spacing w:after="0" w:line="360" w:lineRule="auto"/>
        <w:ind w:firstLine="567"/>
        <w:jc w:val="both"/>
        <w:rPr>
          <w:rFonts w:eastAsiaTheme="minorHAnsi" w:cs="Times New Roman"/>
          <w:lang w:eastAsia="en-US"/>
        </w:rPr>
      </w:pPr>
      <w:r w:rsidRPr="004B405E">
        <w:rPr>
          <w:rFonts w:eastAsiaTheme="minorHAnsi" w:cs="Times New Roman"/>
          <w:lang w:eastAsia="en-US"/>
        </w:rPr>
        <w:t>No cas</w:t>
      </w:r>
      <w:r w:rsidR="001A31CC" w:rsidRPr="004B405E">
        <w:rPr>
          <w:rFonts w:eastAsiaTheme="minorHAnsi" w:cs="Times New Roman"/>
          <w:lang w:eastAsia="en-US"/>
        </w:rPr>
        <w:t xml:space="preserve">o dos </w:t>
      </w:r>
      <w:r w:rsidR="00105C38" w:rsidRPr="004B405E">
        <w:rPr>
          <w:rFonts w:eastAsiaTheme="minorHAnsi" w:cs="Times New Roman"/>
          <w:lang w:eastAsia="en-US"/>
        </w:rPr>
        <w:t xml:space="preserve">adultos </w:t>
      </w:r>
      <w:r w:rsidR="00824816" w:rsidRPr="004B405E">
        <w:rPr>
          <w:rFonts w:eastAsiaTheme="minorHAnsi" w:cs="Times New Roman"/>
          <w:lang w:eastAsia="en-US"/>
        </w:rPr>
        <w:t xml:space="preserve">que frequentam e abandonam </w:t>
      </w:r>
      <w:r w:rsidRPr="004B405E">
        <w:rPr>
          <w:rFonts w:eastAsiaTheme="minorHAnsi" w:cs="Times New Roman"/>
          <w:lang w:eastAsia="en-US"/>
        </w:rPr>
        <w:t xml:space="preserve">os </w:t>
      </w:r>
      <w:r w:rsidR="00105C38" w:rsidRPr="004B405E">
        <w:rPr>
          <w:rFonts w:eastAsiaTheme="minorHAnsi" w:cs="Times New Roman"/>
          <w:lang w:eastAsia="en-US"/>
        </w:rPr>
        <w:t>Cu</w:t>
      </w:r>
      <w:r w:rsidRPr="004B405E">
        <w:rPr>
          <w:rFonts w:eastAsiaTheme="minorHAnsi" w:cs="Times New Roman"/>
          <w:lang w:eastAsia="en-US"/>
        </w:rPr>
        <w:t>rsos EFA sabemos que podem ser inúmer</w:t>
      </w:r>
      <w:r w:rsidR="001A31CC" w:rsidRPr="004B405E">
        <w:rPr>
          <w:rFonts w:eastAsiaTheme="minorHAnsi" w:cs="Times New Roman"/>
          <w:lang w:eastAsia="en-US"/>
        </w:rPr>
        <w:t xml:space="preserve">as as variáveis que contribuem </w:t>
      </w:r>
      <w:r w:rsidR="00105C38" w:rsidRPr="004B405E">
        <w:rPr>
          <w:rFonts w:eastAsiaTheme="minorHAnsi" w:cs="Times New Roman"/>
          <w:lang w:eastAsia="en-US"/>
        </w:rPr>
        <w:t xml:space="preserve">para a elevação deste fenómeno. </w:t>
      </w:r>
      <w:r w:rsidR="00A113AF" w:rsidRPr="004B405E">
        <w:rPr>
          <w:rFonts w:eastAsiaTheme="minorHAnsi" w:cs="Times New Roman"/>
          <w:lang w:eastAsia="en-US"/>
        </w:rPr>
        <w:t>Visto que</w:t>
      </w:r>
      <w:r w:rsidR="00FC0BF0" w:rsidRPr="004B405E">
        <w:rPr>
          <w:rFonts w:eastAsiaTheme="minorHAnsi" w:cs="Times New Roman"/>
          <w:lang w:eastAsia="en-US"/>
        </w:rPr>
        <w:t>, de uma forma geral,</w:t>
      </w:r>
      <w:r w:rsidR="00A113AF" w:rsidRPr="004B405E">
        <w:rPr>
          <w:rFonts w:eastAsiaTheme="minorHAnsi" w:cs="Times New Roman"/>
          <w:lang w:eastAsia="en-US"/>
        </w:rPr>
        <w:t xml:space="preserve"> os fenómenos educativos estão inscritos em processos históricos que condicionam o seu próprio caminho e sendo primordial a sua </w:t>
      </w:r>
      <w:r w:rsidR="00105C38" w:rsidRPr="004B405E">
        <w:rPr>
          <w:rFonts w:eastAsiaTheme="minorHAnsi" w:cs="Times New Roman"/>
          <w:lang w:eastAsia="en-US"/>
        </w:rPr>
        <w:t>perceção</w:t>
      </w:r>
      <w:r w:rsidR="00FC0BF0" w:rsidRPr="004B405E">
        <w:rPr>
          <w:rFonts w:eastAsiaTheme="minorHAnsi" w:cs="Times New Roman"/>
          <w:lang w:eastAsia="en-US"/>
        </w:rPr>
        <w:t>, tona-se relevante conhecer os percurso</w:t>
      </w:r>
      <w:r w:rsidR="00FB5D65" w:rsidRPr="004B405E">
        <w:rPr>
          <w:rFonts w:eastAsiaTheme="minorHAnsi" w:cs="Times New Roman"/>
          <w:lang w:eastAsia="en-US"/>
        </w:rPr>
        <w:t>s e</w:t>
      </w:r>
      <w:r w:rsidR="00FC0BF0" w:rsidRPr="004B405E">
        <w:rPr>
          <w:rFonts w:eastAsiaTheme="minorHAnsi" w:cs="Times New Roman"/>
          <w:lang w:eastAsia="en-US"/>
        </w:rPr>
        <w:t xml:space="preserve"> </w:t>
      </w:r>
      <w:r w:rsidR="00FC0BF0" w:rsidRPr="004B405E">
        <w:rPr>
          <w:rFonts w:eastAsiaTheme="minorHAnsi" w:cs="Times New Roman"/>
          <w:lang w:eastAsia="en-US"/>
        </w:rPr>
        <w:lastRenderedPageBreak/>
        <w:t xml:space="preserve">identificar as razões </w:t>
      </w:r>
      <w:r w:rsidR="00FB5D65" w:rsidRPr="004B405E">
        <w:rPr>
          <w:rFonts w:eastAsiaTheme="minorHAnsi" w:cs="Times New Roman"/>
          <w:lang w:eastAsia="en-US"/>
        </w:rPr>
        <w:t>que condicionam os adultos ao</w:t>
      </w:r>
      <w:r w:rsidR="00FC0BF0" w:rsidRPr="004B405E">
        <w:rPr>
          <w:rFonts w:eastAsiaTheme="minorHAnsi" w:cs="Times New Roman"/>
          <w:lang w:eastAsia="en-US"/>
        </w:rPr>
        <w:t xml:space="preserve"> abandono</w:t>
      </w:r>
      <w:r w:rsidR="00FB5D65" w:rsidRPr="004B405E">
        <w:rPr>
          <w:rFonts w:eastAsiaTheme="minorHAnsi" w:cs="Times New Roman"/>
          <w:lang w:eastAsia="en-US"/>
        </w:rPr>
        <w:t xml:space="preserve"> destes cursos</w:t>
      </w:r>
      <w:r w:rsidR="00FC0BF0" w:rsidRPr="004B405E">
        <w:rPr>
          <w:rFonts w:eastAsiaTheme="minorHAnsi" w:cs="Times New Roman"/>
          <w:lang w:eastAsia="en-US"/>
        </w:rPr>
        <w:t xml:space="preserve">, </w:t>
      </w:r>
      <w:r w:rsidR="00A113AF" w:rsidRPr="004B405E">
        <w:rPr>
          <w:rFonts w:eastAsiaTheme="minorHAnsi" w:cs="Times New Roman"/>
          <w:lang w:eastAsia="en-US"/>
        </w:rPr>
        <w:t>para assim haver um modelo próprio de intervenção</w:t>
      </w:r>
      <w:r w:rsidR="00BB282B" w:rsidRPr="004B405E">
        <w:rPr>
          <w:rFonts w:eastAsiaTheme="minorHAnsi" w:cs="Times New Roman"/>
          <w:lang w:eastAsia="en-US"/>
        </w:rPr>
        <w:t>.</w:t>
      </w:r>
    </w:p>
    <w:p w:rsidR="001B2D02" w:rsidRPr="004B405E" w:rsidRDefault="001B2D02" w:rsidP="004B405E">
      <w:pPr>
        <w:spacing w:after="0" w:line="360" w:lineRule="auto"/>
        <w:ind w:firstLine="567"/>
        <w:rPr>
          <w:rFonts w:cs="Times New Roman"/>
          <w:b/>
        </w:rPr>
      </w:pPr>
      <w:r w:rsidRPr="004B405E">
        <w:rPr>
          <w:rFonts w:cs="Times New Roman"/>
          <w:b/>
        </w:rPr>
        <w:t>Metodologia</w:t>
      </w:r>
    </w:p>
    <w:p w:rsidR="003F5E75" w:rsidRPr="004B405E" w:rsidRDefault="00D2163F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Neste estudo </w:t>
      </w:r>
      <w:r w:rsidR="00297BD3" w:rsidRPr="004B405E">
        <w:rPr>
          <w:rFonts w:cs="Times New Roman"/>
        </w:rPr>
        <w:t>foram realizadas</w:t>
      </w:r>
      <w:r w:rsidRPr="004B405E">
        <w:rPr>
          <w:rFonts w:cs="Times New Roman"/>
        </w:rPr>
        <w:t xml:space="preserve"> entrevistas</w:t>
      </w:r>
      <w:r w:rsidR="00297BD3" w:rsidRPr="004B405E">
        <w:rPr>
          <w:rFonts w:cs="Times New Roman"/>
        </w:rPr>
        <w:t xml:space="preserve"> biográficas</w:t>
      </w:r>
      <w:r w:rsidRPr="004B405E">
        <w:rPr>
          <w:rFonts w:cs="Times New Roman"/>
        </w:rPr>
        <w:t xml:space="preserve"> com três</w:t>
      </w:r>
      <w:r w:rsidR="009B52F3" w:rsidRPr="004B405E">
        <w:rPr>
          <w:rFonts w:cs="Times New Roman"/>
        </w:rPr>
        <w:t xml:space="preserve"> adultos que abandonaram os Cursos EFA</w:t>
      </w:r>
      <w:r w:rsidR="00FB3D27" w:rsidRPr="004B405E">
        <w:rPr>
          <w:rFonts w:cs="Times New Roman"/>
        </w:rPr>
        <w:t xml:space="preserve"> </w:t>
      </w:r>
      <w:r w:rsidR="009B52F3" w:rsidRPr="004B405E">
        <w:rPr>
          <w:rFonts w:cs="Times New Roman"/>
        </w:rPr>
        <w:t>que freque</w:t>
      </w:r>
      <w:r w:rsidRPr="004B405E">
        <w:rPr>
          <w:rFonts w:cs="Times New Roman"/>
        </w:rPr>
        <w:t>ntavam</w:t>
      </w:r>
      <w:r w:rsidR="003F5E75" w:rsidRPr="004B405E">
        <w:rPr>
          <w:rFonts w:cs="Times New Roman"/>
        </w:rPr>
        <w:t>,</w:t>
      </w:r>
      <w:r w:rsidRPr="004B405E">
        <w:rPr>
          <w:rFonts w:cs="Times New Roman"/>
        </w:rPr>
        <w:t xml:space="preserve"> em instituições de ensino situadas no concelho de Loulé.</w:t>
      </w:r>
      <w:r w:rsidR="009B52F3" w:rsidRPr="004B405E">
        <w:rPr>
          <w:rFonts w:cs="Times New Roman"/>
        </w:rPr>
        <w:t xml:space="preserve"> </w:t>
      </w:r>
      <w:r w:rsidR="003F5E75" w:rsidRPr="004B405E">
        <w:rPr>
          <w:rFonts w:cs="Times New Roman"/>
        </w:rPr>
        <w:t xml:space="preserve">A </w:t>
      </w:r>
      <w:r w:rsidR="00297BD3" w:rsidRPr="004B405E">
        <w:rPr>
          <w:rFonts w:cs="Times New Roman"/>
        </w:rPr>
        <w:t>escolha dest</w:t>
      </w:r>
      <w:r w:rsidR="00FB3D27" w:rsidRPr="004B405E">
        <w:rPr>
          <w:rFonts w:cs="Times New Roman"/>
        </w:rPr>
        <w:t>a</w:t>
      </w:r>
      <w:r w:rsidR="00297BD3" w:rsidRPr="004B405E">
        <w:rPr>
          <w:rFonts w:cs="Times New Roman"/>
        </w:rPr>
        <w:t xml:space="preserve"> metodologia</w:t>
      </w:r>
      <w:proofErr w:type="gramStart"/>
      <w:r w:rsidR="00297BD3" w:rsidRPr="004B405E">
        <w:rPr>
          <w:rFonts w:cs="Times New Roman"/>
        </w:rPr>
        <w:t>,</w:t>
      </w:r>
      <w:proofErr w:type="gramEnd"/>
      <w:r w:rsidR="00297BD3" w:rsidRPr="004B405E">
        <w:rPr>
          <w:rFonts w:cs="Times New Roman"/>
        </w:rPr>
        <w:t xml:space="preserve"> </w:t>
      </w:r>
      <w:r w:rsidR="003F5E75" w:rsidRPr="004B405E">
        <w:rPr>
          <w:rFonts w:cs="Times New Roman"/>
        </w:rPr>
        <w:t xml:space="preserve">justificou-se porque permitiu que os </w:t>
      </w:r>
      <w:r w:rsidR="00297BD3" w:rsidRPr="004B405E">
        <w:rPr>
          <w:rFonts w:cs="Times New Roman"/>
        </w:rPr>
        <w:t xml:space="preserve">protagonistas </w:t>
      </w:r>
      <w:r w:rsidR="003F5E75" w:rsidRPr="004B405E">
        <w:rPr>
          <w:rFonts w:cs="Times New Roman"/>
        </w:rPr>
        <w:t>identificassem “experiências, saberes, [e] modos de aprendizagem” (Cornejo, 2006</w:t>
      </w:r>
      <w:r w:rsidR="004E35FC" w:rsidRPr="004B405E">
        <w:rPr>
          <w:rFonts w:cs="Times New Roman"/>
        </w:rPr>
        <w:t>, p.</w:t>
      </w:r>
      <w:r w:rsidR="003F5E75" w:rsidRPr="004B405E">
        <w:rPr>
          <w:rFonts w:cs="Times New Roman"/>
        </w:rPr>
        <w:t xml:space="preserve">101). </w:t>
      </w:r>
    </w:p>
    <w:p w:rsidR="00297BD3" w:rsidRPr="004B405E" w:rsidRDefault="00297BD3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Para </w:t>
      </w:r>
      <w:proofErr w:type="spellStart"/>
      <w:r w:rsidRPr="004B405E">
        <w:rPr>
          <w:rFonts w:cs="Times New Roman"/>
        </w:rPr>
        <w:t>Egger</w:t>
      </w:r>
      <w:proofErr w:type="spellEnd"/>
      <w:r w:rsidRPr="004B405E">
        <w:rPr>
          <w:rFonts w:cs="Times New Roman"/>
        </w:rPr>
        <w:t xml:space="preserve"> (1995</w:t>
      </w:r>
      <w:r w:rsidR="004E35FC" w:rsidRPr="004B405E">
        <w:rPr>
          <w:rFonts w:cs="Times New Roman"/>
        </w:rPr>
        <w:t>)</w:t>
      </w:r>
      <w:r w:rsidRPr="004B405E">
        <w:rPr>
          <w:rFonts w:cs="Times New Roman"/>
        </w:rPr>
        <w:t xml:space="preserve"> as “biografias também têm sido utilizadas no campo da educação de adultos para desenvolver e analisar os processos de aprendizagem ao longo da vida”. Ainda, e de acordo com o autor, existem “muitas maneiras diferentes e foram criados métodos que construíram uma ‘cultura da biografia’, a qual mostra determinadas cir</w:t>
      </w:r>
      <w:r w:rsidR="004E35FC" w:rsidRPr="004B405E">
        <w:rPr>
          <w:rFonts w:cs="Times New Roman"/>
        </w:rPr>
        <w:t>cunstâncias dos cursos de vida” (p.119).</w:t>
      </w:r>
    </w:p>
    <w:p w:rsidR="00297BD3" w:rsidRPr="004B405E" w:rsidRDefault="00297BD3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Concebida como uma ‘construção social’ a biografia “integra tanto a realidade social e o mundo dos sujeitos (…) como o seu conhecimento e experiência, que é constantemente afirmado e transformado” (Apitzsch and Siouti, 2007</w:t>
      </w:r>
      <w:r w:rsidR="004E35FC" w:rsidRPr="004B405E">
        <w:rPr>
          <w:rFonts w:cs="Times New Roman"/>
        </w:rPr>
        <w:t>, p.</w:t>
      </w:r>
      <w:r w:rsidRPr="004B405E">
        <w:rPr>
          <w:rFonts w:cs="Times New Roman"/>
        </w:rPr>
        <w:t>5).</w:t>
      </w:r>
    </w:p>
    <w:p w:rsidR="004F273D" w:rsidRPr="004B405E" w:rsidRDefault="00FB3D27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Portanto, e a</w:t>
      </w:r>
      <w:r w:rsidR="009B52F3" w:rsidRPr="004B405E">
        <w:rPr>
          <w:rFonts w:cs="Times New Roman"/>
        </w:rPr>
        <w:t xml:space="preserve"> fim de compreendermos as principais motivações que </w:t>
      </w:r>
      <w:r w:rsidR="00E8361F" w:rsidRPr="004B405E">
        <w:rPr>
          <w:rFonts w:cs="Times New Roman"/>
        </w:rPr>
        <w:t xml:space="preserve">os </w:t>
      </w:r>
      <w:r w:rsidR="009B52F3" w:rsidRPr="004B405E">
        <w:rPr>
          <w:rFonts w:cs="Times New Roman"/>
        </w:rPr>
        <w:t xml:space="preserve">levaram a abandonar o percurso </w:t>
      </w:r>
      <w:r w:rsidR="003F5E75" w:rsidRPr="004B405E">
        <w:rPr>
          <w:rFonts w:cs="Times New Roman"/>
        </w:rPr>
        <w:t>educativo/</w:t>
      </w:r>
      <w:r w:rsidR="009B52F3" w:rsidRPr="004B405E">
        <w:rPr>
          <w:rFonts w:cs="Times New Roman"/>
        </w:rPr>
        <w:t xml:space="preserve">formativo, orientámos </w:t>
      </w:r>
      <w:r w:rsidRPr="004B405E">
        <w:rPr>
          <w:rFonts w:cs="Times New Roman"/>
        </w:rPr>
        <w:t>o nosso estudo</w:t>
      </w:r>
      <w:r w:rsidR="009B52F3" w:rsidRPr="004B405E">
        <w:rPr>
          <w:rFonts w:cs="Times New Roman"/>
        </w:rPr>
        <w:t xml:space="preserve"> em torno das seguintes questões</w:t>
      </w:r>
      <w:r w:rsidR="003F5E75" w:rsidRPr="004B405E">
        <w:rPr>
          <w:rFonts w:cs="Times New Roman"/>
        </w:rPr>
        <w:t xml:space="preserve">: </w:t>
      </w:r>
      <w:r w:rsidR="009B52F3" w:rsidRPr="004B405E">
        <w:rPr>
          <w:rFonts w:cs="Times New Roman"/>
        </w:rPr>
        <w:t xml:space="preserve">(i) que razões levaram os adultos a abandonarem os Cursos </w:t>
      </w:r>
      <w:proofErr w:type="gramStart"/>
      <w:r w:rsidR="00BB282B" w:rsidRPr="004B405E">
        <w:rPr>
          <w:rFonts w:cs="Times New Roman"/>
        </w:rPr>
        <w:t>EFA?;</w:t>
      </w:r>
      <w:proofErr w:type="gramEnd"/>
      <w:r w:rsidR="009B52F3" w:rsidRPr="004B405E">
        <w:rPr>
          <w:rFonts w:cs="Times New Roman"/>
        </w:rPr>
        <w:t xml:space="preserve"> (</w:t>
      </w:r>
      <w:proofErr w:type="spellStart"/>
      <w:r w:rsidR="009B52F3" w:rsidRPr="004B405E">
        <w:rPr>
          <w:rFonts w:cs="Times New Roman"/>
        </w:rPr>
        <w:t>ii</w:t>
      </w:r>
      <w:proofErr w:type="spellEnd"/>
      <w:r w:rsidR="009B52F3" w:rsidRPr="004B405E">
        <w:rPr>
          <w:rFonts w:cs="Times New Roman"/>
        </w:rPr>
        <w:t>) o estigma do insucesso que, na maior parte dos casos, marcou a relação destas pessoas com os processos de escolarização, pode ter condicionado a sua motivação impedindo-as de concluírem os cursos em que ingressam?; (</w:t>
      </w:r>
      <w:proofErr w:type="spellStart"/>
      <w:r w:rsidR="009B52F3" w:rsidRPr="004B405E">
        <w:rPr>
          <w:rFonts w:cs="Times New Roman"/>
        </w:rPr>
        <w:t>iii</w:t>
      </w:r>
      <w:proofErr w:type="spellEnd"/>
      <w:r w:rsidR="009B52F3" w:rsidRPr="004B405E">
        <w:rPr>
          <w:rFonts w:cs="Times New Roman"/>
        </w:rPr>
        <w:t>) a análise das suas “histórias de vida” permitirá identificar causas e encontrar os motivos que influenciaram a decisão de “</w:t>
      </w:r>
      <w:r w:rsidR="007A2BA1" w:rsidRPr="004B405E">
        <w:rPr>
          <w:rFonts w:cs="Times New Roman"/>
        </w:rPr>
        <w:t>abandonar</w:t>
      </w:r>
      <w:r w:rsidR="009B52F3" w:rsidRPr="004B405E">
        <w:rPr>
          <w:rFonts w:cs="Times New Roman"/>
        </w:rPr>
        <w:t>”?; (</w:t>
      </w:r>
      <w:proofErr w:type="spellStart"/>
      <w:r w:rsidR="009B52F3" w:rsidRPr="004B405E">
        <w:rPr>
          <w:rFonts w:cs="Times New Roman"/>
        </w:rPr>
        <w:t>iiii</w:t>
      </w:r>
      <w:proofErr w:type="spellEnd"/>
      <w:r w:rsidR="009B52F3" w:rsidRPr="004B405E">
        <w:rPr>
          <w:rFonts w:cs="Times New Roman"/>
        </w:rPr>
        <w:t>) terão existido episódios que marcaram, negativamente, a trajetória de vida destes adultos e o “abandono” que se observa não é mais do que uma “profecia anunciada”</w:t>
      </w:r>
      <w:r w:rsidR="008F620F" w:rsidRPr="004B405E">
        <w:rPr>
          <w:rFonts w:cs="Times New Roman"/>
        </w:rPr>
        <w:t>?.</w:t>
      </w:r>
    </w:p>
    <w:p w:rsidR="004B405E" w:rsidRPr="004B405E" w:rsidRDefault="004B405E" w:rsidP="004B405E">
      <w:pPr>
        <w:spacing w:after="0" w:line="360" w:lineRule="auto"/>
        <w:ind w:firstLine="567"/>
        <w:jc w:val="both"/>
        <w:rPr>
          <w:rFonts w:cs="Times New Roman"/>
        </w:rPr>
      </w:pPr>
    </w:p>
    <w:p w:rsidR="00FB5D65" w:rsidRPr="004B405E" w:rsidRDefault="00FB5D65" w:rsidP="004B405E">
      <w:pPr>
        <w:spacing w:after="0" w:line="360" w:lineRule="auto"/>
        <w:ind w:firstLine="567"/>
        <w:rPr>
          <w:rFonts w:cs="Times New Roman"/>
          <w:b/>
        </w:rPr>
      </w:pPr>
      <w:r w:rsidRPr="004B405E">
        <w:rPr>
          <w:rFonts w:cs="Times New Roman"/>
          <w:b/>
        </w:rPr>
        <w:t>As entrevistas</w:t>
      </w:r>
    </w:p>
    <w:p w:rsidR="00D77006" w:rsidRPr="004B405E" w:rsidRDefault="008354A6" w:rsidP="004B405E">
      <w:pPr>
        <w:spacing w:after="0" w:line="360" w:lineRule="auto"/>
        <w:ind w:firstLine="567"/>
        <w:rPr>
          <w:rFonts w:cs="Times New Roman"/>
          <w:i/>
        </w:rPr>
      </w:pPr>
      <w:r w:rsidRPr="004B405E">
        <w:rPr>
          <w:rFonts w:cs="Times New Roman"/>
          <w:i/>
        </w:rPr>
        <w:t>Desafios</w:t>
      </w:r>
      <w:proofErr w:type="gramStart"/>
      <w:r w:rsidRPr="004B405E">
        <w:rPr>
          <w:rFonts w:cs="Times New Roman"/>
          <w:i/>
        </w:rPr>
        <w:t>,</w:t>
      </w:r>
      <w:proofErr w:type="gramEnd"/>
      <w:r w:rsidR="007A423E" w:rsidRPr="004B405E">
        <w:rPr>
          <w:rFonts w:cs="Times New Roman"/>
          <w:i/>
        </w:rPr>
        <w:t xml:space="preserve"> para quê? </w:t>
      </w:r>
      <w:r w:rsidR="00B914FC" w:rsidRPr="004B405E">
        <w:rPr>
          <w:rFonts w:cs="Times New Roman"/>
          <w:i/>
        </w:rPr>
        <w:t xml:space="preserve">Júlia e sua </w:t>
      </w:r>
      <w:r w:rsidR="00B34152" w:rsidRPr="004B405E">
        <w:rPr>
          <w:rFonts w:cs="Times New Roman"/>
          <w:i/>
        </w:rPr>
        <w:t xml:space="preserve">história de </w:t>
      </w:r>
      <w:r w:rsidR="00B914FC" w:rsidRPr="004B405E">
        <w:rPr>
          <w:rFonts w:cs="Times New Roman"/>
          <w:i/>
        </w:rPr>
        <w:t>vida.</w:t>
      </w:r>
    </w:p>
    <w:p w:rsidR="00371B93" w:rsidRPr="004B405E" w:rsidRDefault="00D12D78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Júlia tem 28 anos. Solteira, nascida em Faro, atualment</w:t>
      </w:r>
      <w:r w:rsidR="00E34114" w:rsidRPr="004B405E">
        <w:rPr>
          <w:rFonts w:cs="Times New Roman"/>
        </w:rPr>
        <w:t>e vive com a mãe e o padrasto</w:t>
      </w:r>
      <w:r w:rsidRPr="004B405E">
        <w:rPr>
          <w:rFonts w:cs="Times New Roman"/>
        </w:rPr>
        <w:t xml:space="preserve"> </w:t>
      </w:r>
      <w:r w:rsidR="008F620F" w:rsidRPr="004B405E">
        <w:rPr>
          <w:rFonts w:cs="Times New Roman"/>
        </w:rPr>
        <w:t>numa</w:t>
      </w:r>
      <w:r w:rsidRPr="004B405E">
        <w:rPr>
          <w:rFonts w:cs="Times New Roman"/>
        </w:rPr>
        <w:t xml:space="preserve"> freguesia do Concelho de Loulé. Júlia teve uma infância difícil, pois sofreu muito com o alcoolismo do pai. Devido a esta situação, os pais divorciaram-se quando </w:t>
      </w:r>
      <w:r w:rsidR="00371B93" w:rsidRPr="004B405E">
        <w:rPr>
          <w:rFonts w:cs="Times New Roman"/>
        </w:rPr>
        <w:t xml:space="preserve">era </w:t>
      </w:r>
      <w:r w:rsidRPr="004B405E">
        <w:rPr>
          <w:rFonts w:cs="Times New Roman"/>
        </w:rPr>
        <w:t xml:space="preserve">pequena. Apesar das dificuldades, a sua mãe sempre transmitiu bons ideais de valores culturais e sociais. </w:t>
      </w:r>
    </w:p>
    <w:p w:rsidR="00D12D78" w:rsidRPr="004B405E" w:rsidRDefault="00371B93" w:rsidP="004B405E">
      <w:pPr>
        <w:spacing w:after="0" w:line="360" w:lineRule="auto"/>
        <w:ind w:firstLine="567"/>
        <w:jc w:val="both"/>
        <w:rPr>
          <w:rFonts w:cs="Times New Roman"/>
          <w:i/>
        </w:rPr>
      </w:pPr>
      <w:r w:rsidRPr="004B405E">
        <w:rPr>
          <w:rFonts w:cs="Times New Roman"/>
        </w:rPr>
        <w:t xml:space="preserve">As escolas que Júlia frequentou </w:t>
      </w:r>
      <w:r w:rsidR="00D12D78" w:rsidRPr="004B405E">
        <w:rPr>
          <w:rFonts w:cs="Times New Roman"/>
        </w:rPr>
        <w:t xml:space="preserve">ficavam relativamente perto da sua casa. </w:t>
      </w:r>
      <w:r w:rsidR="00F90E62" w:rsidRPr="004B405E">
        <w:rPr>
          <w:rFonts w:cs="Times New Roman"/>
        </w:rPr>
        <w:t>Apesar de ser uma e</w:t>
      </w:r>
      <w:r w:rsidR="00D12D78" w:rsidRPr="004B405E">
        <w:rPr>
          <w:rFonts w:cs="Times New Roman"/>
        </w:rPr>
        <w:t>studante muito sociável, mant</w:t>
      </w:r>
      <w:r w:rsidR="00F90E62" w:rsidRPr="004B405E">
        <w:rPr>
          <w:rFonts w:cs="Times New Roman"/>
        </w:rPr>
        <w:t xml:space="preserve">inha boa </w:t>
      </w:r>
      <w:r w:rsidR="00D12D78" w:rsidRPr="004B405E">
        <w:rPr>
          <w:rFonts w:cs="Times New Roman"/>
        </w:rPr>
        <w:t xml:space="preserve">relação com os </w:t>
      </w:r>
      <w:r w:rsidR="00F90E62" w:rsidRPr="004B405E">
        <w:rPr>
          <w:rFonts w:cs="Times New Roman"/>
        </w:rPr>
        <w:t>professores, o que nem sempre acontecia em relação aos colegas.</w:t>
      </w:r>
      <w:r w:rsidR="00D12D78" w:rsidRPr="004B405E">
        <w:rPr>
          <w:rFonts w:cs="Times New Roman"/>
        </w:rPr>
        <w:t xml:space="preserve"> Nas tarefas da escola, Júlia não tinha nenhum tipo de ajuda por parte da família, já que </w:t>
      </w:r>
      <w:r w:rsidR="00D12D78" w:rsidRPr="004B405E">
        <w:rPr>
          <w:rFonts w:cs="Times New Roman"/>
          <w:i/>
        </w:rPr>
        <w:t>“ajudar não faz parte do contexto familiar”</w:t>
      </w:r>
      <w:r w:rsidR="00D12D78" w:rsidRPr="004B405E">
        <w:rPr>
          <w:rFonts w:cs="Times New Roman"/>
        </w:rPr>
        <w:t xml:space="preserve">. Quando tinha dúvidas </w:t>
      </w:r>
      <w:r w:rsidR="00D12D78" w:rsidRPr="004B405E">
        <w:rPr>
          <w:rFonts w:cs="Times New Roman"/>
          <w:i/>
        </w:rPr>
        <w:t xml:space="preserve">“telefonava </w:t>
      </w:r>
      <w:r w:rsidRPr="004B405E">
        <w:rPr>
          <w:rFonts w:cs="Times New Roman"/>
          <w:i/>
        </w:rPr>
        <w:t>às</w:t>
      </w:r>
      <w:r w:rsidR="00D12D78" w:rsidRPr="004B405E">
        <w:rPr>
          <w:rFonts w:cs="Times New Roman"/>
          <w:i/>
        </w:rPr>
        <w:t xml:space="preserve"> </w:t>
      </w:r>
      <w:r w:rsidR="00D12D78" w:rsidRPr="004B405E">
        <w:rPr>
          <w:rFonts w:cs="Times New Roman"/>
          <w:i/>
        </w:rPr>
        <w:lastRenderedPageBreak/>
        <w:t>amigas para pedir ajuda”</w:t>
      </w:r>
      <w:r w:rsidR="00D12D78" w:rsidRPr="004B405E">
        <w:rPr>
          <w:rFonts w:cs="Times New Roman"/>
        </w:rPr>
        <w:t xml:space="preserve">. O que a sua mãe </w:t>
      </w:r>
      <w:r w:rsidRPr="004B405E">
        <w:rPr>
          <w:rFonts w:cs="Times New Roman"/>
        </w:rPr>
        <w:t xml:space="preserve">referia apenas </w:t>
      </w:r>
      <w:r w:rsidR="00D12D78" w:rsidRPr="004B405E">
        <w:rPr>
          <w:rFonts w:cs="Times New Roman"/>
        </w:rPr>
        <w:t xml:space="preserve">era que </w:t>
      </w:r>
      <w:r w:rsidR="00D12D78" w:rsidRPr="004B405E">
        <w:rPr>
          <w:rFonts w:cs="Times New Roman"/>
          <w:i/>
        </w:rPr>
        <w:t xml:space="preserve">“o importante era passar de ano e, como isso sempre acontecia, </w:t>
      </w:r>
      <w:r w:rsidR="007A2BA1" w:rsidRPr="004B405E">
        <w:rPr>
          <w:rFonts w:cs="Times New Roman"/>
          <w:i/>
        </w:rPr>
        <w:t xml:space="preserve">ela não </w:t>
      </w:r>
      <w:r w:rsidR="00D12D78" w:rsidRPr="004B405E">
        <w:rPr>
          <w:rFonts w:cs="Times New Roman"/>
          <w:i/>
        </w:rPr>
        <w:t>preocupava</w:t>
      </w:r>
      <w:r w:rsidR="007A2BA1" w:rsidRPr="004B405E">
        <w:rPr>
          <w:rFonts w:cs="Times New Roman"/>
          <w:i/>
        </w:rPr>
        <w:t>-se</w:t>
      </w:r>
      <w:r w:rsidR="00D12D78" w:rsidRPr="004B405E">
        <w:rPr>
          <w:rFonts w:cs="Times New Roman"/>
          <w:i/>
        </w:rPr>
        <w:t>”</w:t>
      </w:r>
      <w:r w:rsidR="00D12D78" w:rsidRPr="004B405E">
        <w:rPr>
          <w:rFonts w:cs="Times New Roman"/>
        </w:rPr>
        <w:t xml:space="preserve">. Júlia teve um percurso escolar relativamente normal até o 9º ano. Contudo, quando estava a frequentar o 10º ano, </w:t>
      </w:r>
      <w:r w:rsidRPr="004B405E">
        <w:rPr>
          <w:rFonts w:cs="Times New Roman"/>
        </w:rPr>
        <w:t>ela</w:t>
      </w:r>
      <w:r w:rsidR="00D12D78" w:rsidRPr="004B405E">
        <w:rPr>
          <w:rFonts w:cs="Times New Roman"/>
        </w:rPr>
        <w:t xml:space="preserve"> abandonou, pela primeira vez, o percurso educativo. Uma das razões que a levou ao abandono foi </w:t>
      </w:r>
      <w:r w:rsidRPr="004B405E">
        <w:rPr>
          <w:rFonts w:cs="Times New Roman"/>
        </w:rPr>
        <w:t xml:space="preserve">por não se sentir à vontade com os colegas e que quando tomou a decisão de abandonar a escola </w:t>
      </w:r>
      <w:r w:rsidRPr="004B405E">
        <w:rPr>
          <w:rFonts w:cs="Times New Roman"/>
          <w:i/>
        </w:rPr>
        <w:t>“sabia que já não voltaria atrás”.</w:t>
      </w:r>
      <w:r w:rsidR="00D12D78" w:rsidRPr="004B405E">
        <w:rPr>
          <w:rFonts w:cs="Times New Roman"/>
          <w:i/>
        </w:rPr>
        <w:t xml:space="preserve"> </w:t>
      </w:r>
    </w:p>
    <w:p w:rsidR="00D12D78" w:rsidRPr="004B405E" w:rsidRDefault="00D12D78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No ano seguinte, Júlia voltou a frequentar a escola, abandonando algum tempo depois. Ela justifica este segundo abandono por estar emocionalmente abalada, pois num período de dois meses haviam falecido </w:t>
      </w:r>
      <w:r w:rsidR="008F620F" w:rsidRPr="004B405E">
        <w:rPr>
          <w:rFonts w:cs="Times New Roman"/>
        </w:rPr>
        <w:t>três parentes muito próximos.</w:t>
      </w:r>
      <w:r w:rsidRPr="004B405E">
        <w:rPr>
          <w:rFonts w:cs="Times New Roman"/>
        </w:rPr>
        <w:t xml:space="preserve"> Refere que ficou </w:t>
      </w:r>
      <w:r w:rsidRPr="004B405E">
        <w:rPr>
          <w:rFonts w:cs="Times New Roman"/>
          <w:i/>
        </w:rPr>
        <w:t>“muito mal e, apesar de ter muitas amigas, não teve o apoio de ninguém”.</w:t>
      </w:r>
      <w:r w:rsidRPr="004B405E">
        <w:rPr>
          <w:rFonts w:cs="Times New Roman"/>
        </w:rPr>
        <w:t xml:space="preserve"> Assim, e</w:t>
      </w:r>
      <w:r w:rsidR="00FA1B95" w:rsidRPr="004B405E">
        <w:rPr>
          <w:rFonts w:cs="Times New Roman"/>
        </w:rPr>
        <w:t>m meados de 2008, Júlia abandonou</w:t>
      </w:r>
      <w:r w:rsidRPr="004B405E">
        <w:rPr>
          <w:rFonts w:cs="Times New Roman"/>
        </w:rPr>
        <w:t xml:space="preserve"> o 10º ano pela segunda vez.</w:t>
      </w:r>
    </w:p>
    <w:p w:rsidR="00D12D78" w:rsidRPr="004B405E" w:rsidRDefault="00D12D78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Passado algum tempo, tentou retornar à escola, tendo desta vez conseguido acabar o 10º ano. Iniciou o 11º ano,</w:t>
      </w:r>
      <w:r w:rsidR="00FA1B95" w:rsidRPr="004B405E">
        <w:rPr>
          <w:rFonts w:cs="Times New Roman"/>
        </w:rPr>
        <w:t xml:space="preserve"> mas</w:t>
      </w:r>
      <w:r w:rsidRPr="004B405E">
        <w:rPr>
          <w:rFonts w:cs="Times New Roman"/>
        </w:rPr>
        <w:t xml:space="preserve"> a frequência foi por pouco tempo. Abandonou a escola mais uma vez. Desta vez, o facto de estar a trabalhar foi </w:t>
      </w:r>
      <w:r w:rsidR="008F620F" w:rsidRPr="004B405E">
        <w:rPr>
          <w:rFonts w:cs="Times New Roman"/>
        </w:rPr>
        <w:t xml:space="preserve">a </w:t>
      </w:r>
      <w:r w:rsidRPr="004B405E">
        <w:rPr>
          <w:rFonts w:cs="Times New Roman"/>
        </w:rPr>
        <w:t xml:space="preserve">principal razão. Para a Júlia </w:t>
      </w:r>
      <w:r w:rsidRPr="004B405E">
        <w:rPr>
          <w:rFonts w:cs="Times New Roman"/>
          <w:i/>
        </w:rPr>
        <w:t>“ter trabalho e ter dinheiro não justificava precisar da escola para nada”</w:t>
      </w:r>
      <w:r w:rsidRPr="004B405E">
        <w:rPr>
          <w:rFonts w:cs="Times New Roman"/>
        </w:rPr>
        <w:t xml:space="preserve">. Apesar desta ideia, </w:t>
      </w:r>
      <w:r w:rsidR="007A2BA1" w:rsidRPr="004B405E">
        <w:rPr>
          <w:rFonts w:cs="Times New Roman"/>
        </w:rPr>
        <w:t xml:space="preserve">posteriormente, </w:t>
      </w:r>
      <w:r w:rsidRPr="004B405E">
        <w:rPr>
          <w:rFonts w:cs="Times New Roman"/>
        </w:rPr>
        <w:t>matriculou-se num Curso de Educa</w:t>
      </w:r>
      <w:r w:rsidR="00FA1B95" w:rsidRPr="004B405E">
        <w:rPr>
          <w:rFonts w:cs="Times New Roman"/>
        </w:rPr>
        <w:t>ção e Formação de Adultos (EFA)</w:t>
      </w:r>
      <w:r w:rsidR="008F620F" w:rsidRPr="004B405E">
        <w:rPr>
          <w:rFonts w:cs="Times New Roman"/>
        </w:rPr>
        <w:t>.</w:t>
      </w:r>
      <w:r w:rsidRPr="004B405E">
        <w:rPr>
          <w:rFonts w:cs="Times New Roman"/>
        </w:rPr>
        <w:t xml:space="preserve"> </w:t>
      </w:r>
    </w:p>
    <w:p w:rsidR="00D12D78" w:rsidRPr="004B405E" w:rsidRDefault="00D12D78" w:rsidP="004B405E">
      <w:pPr>
        <w:spacing w:after="0" w:line="360" w:lineRule="auto"/>
        <w:ind w:firstLine="567"/>
        <w:jc w:val="both"/>
        <w:rPr>
          <w:rFonts w:cs="Times New Roman"/>
          <w:i/>
        </w:rPr>
      </w:pPr>
      <w:r w:rsidRPr="004B405E">
        <w:rPr>
          <w:rFonts w:cs="Times New Roman"/>
        </w:rPr>
        <w:t xml:space="preserve">No entanto, e por continuar a trabalhar numa clínica veterinária, tornou-se </w:t>
      </w:r>
      <w:r w:rsidRPr="004B405E">
        <w:rPr>
          <w:rFonts w:cs="Times New Roman"/>
          <w:i/>
        </w:rPr>
        <w:t>“impossível”</w:t>
      </w:r>
      <w:r w:rsidRPr="004B405E">
        <w:rPr>
          <w:rFonts w:cs="Times New Roman"/>
        </w:rPr>
        <w:t xml:space="preserve"> conciliar o horário de trabalho com o horário das aulas e, por isso, resolveu abandonar o Curso EFA. Para ela </w:t>
      </w:r>
      <w:r w:rsidR="00FA1B95" w:rsidRPr="004B405E">
        <w:rPr>
          <w:rFonts w:cs="Times New Roman"/>
        </w:rPr>
        <w:t>“</w:t>
      </w:r>
      <w:r w:rsidRPr="004B405E">
        <w:rPr>
          <w:rFonts w:cs="Times New Roman"/>
          <w:i/>
        </w:rPr>
        <w:t xml:space="preserve">o horário do curso, as exigências por parte de alguns </w:t>
      </w:r>
      <w:r w:rsidR="00FA1B95" w:rsidRPr="004B405E">
        <w:rPr>
          <w:rFonts w:cs="Times New Roman"/>
          <w:i/>
        </w:rPr>
        <w:t>formadores e o número de horas que precisava disponibilizar</w:t>
      </w:r>
      <w:r w:rsidRPr="004B405E">
        <w:rPr>
          <w:rFonts w:cs="Times New Roman"/>
          <w:i/>
        </w:rPr>
        <w:t xml:space="preserve"> para as aula</w:t>
      </w:r>
      <w:r w:rsidR="00FA1B95" w:rsidRPr="004B405E">
        <w:rPr>
          <w:rFonts w:cs="Times New Roman"/>
          <w:i/>
        </w:rPr>
        <w:t xml:space="preserve">s </w:t>
      </w:r>
      <w:r w:rsidRPr="004B405E">
        <w:rPr>
          <w:rFonts w:cs="Times New Roman"/>
          <w:i/>
        </w:rPr>
        <w:t>eram insuportáveis”</w:t>
      </w:r>
      <w:r w:rsidRPr="004B405E">
        <w:rPr>
          <w:rFonts w:cs="Times New Roman"/>
        </w:rPr>
        <w:t xml:space="preserve">. Considera que </w:t>
      </w:r>
      <w:r w:rsidR="00FA1B95" w:rsidRPr="004B405E">
        <w:rPr>
          <w:rFonts w:cs="Times New Roman"/>
        </w:rPr>
        <w:t>por ser</w:t>
      </w:r>
      <w:r w:rsidRPr="004B405E">
        <w:rPr>
          <w:rFonts w:cs="Times New Roman"/>
        </w:rPr>
        <w:t xml:space="preserve"> um curso destinado a </w:t>
      </w:r>
      <w:r w:rsidR="00FA1B95" w:rsidRPr="004B405E">
        <w:rPr>
          <w:rFonts w:cs="Times New Roman"/>
          <w:i/>
        </w:rPr>
        <w:t>“adultos”</w:t>
      </w:r>
      <w:r w:rsidRPr="004B405E">
        <w:rPr>
          <w:rFonts w:cs="Times New Roman"/>
        </w:rPr>
        <w:t xml:space="preserve"> </w:t>
      </w:r>
      <w:r w:rsidR="00FA1B95" w:rsidRPr="004B405E">
        <w:rPr>
          <w:rFonts w:cs="Times New Roman"/>
        </w:rPr>
        <w:t xml:space="preserve">deveria haver </w:t>
      </w:r>
      <w:r w:rsidRPr="004B405E">
        <w:rPr>
          <w:rFonts w:cs="Times New Roman"/>
        </w:rPr>
        <w:t xml:space="preserve">da parte dos formadores, alguma flexibilidade quanto ao prazo para </w:t>
      </w:r>
      <w:r w:rsidR="00FA1B95" w:rsidRPr="004B405E">
        <w:rPr>
          <w:rFonts w:cs="Times New Roman"/>
        </w:rPr>
        <w:t xml:space="preserve">a </w:t>
      </w:r>
      <w:r w:rsidRPr="004B405E">
        <w:rPr>
          <w:rFonts w:cs="Times New Roman"/>
        </w:rPr>
        <w:t xml:space="preserve">entrega dos trabalhos. O </w:t>
      </w:r>
      <w:r w:rsidR="004F273D" w:rsidRPr="004B405E">
        <w:rPr>
          <w:rFonts w:cs="Times New Roman"/>
          <w:i/>
        </w:rPr>
        <w:t>“acúmulo</w:t>
      </w:r>
      <w:r w:rsidRPr="004B405E">
        <w:rPr>
          <w:rFonts w:cs="Times New Roman"/>
          <w:i/>
        </w:rPr>
        <w:t xml:space="preserve"> destas situações, e o </w:t>
      </w:r>
      <w:proofErr w:type="gramStart"/>
      <w:r w:rsidRPr="004B405E">
        <w:rPr>
          <w:rFonts w:cs="Times New Roman"/>
          <w:i/>
        </w:rPr>
        <w:t>stress</w:t>
      </w:r>
      <w:proofErr w:type="gramEnd"/>
      <w:r w:rsidR="004F273D" w:rsidRPr="004B405E">
        <w:rPr>
          <w:rFonts w:cs="Times New Roman"/>
          <w:i/>
        </w:rPr>
        <w:t xml:space="preserve"> </w:t>
      </w:r>
      <w:r w:rsidR="00B94282" w:rsidRPr="004B405E">
        <w:rPr>
          <w:rFonts w:cs="Times New Roman"/>
          <w:i/>
        </w:rPr>
        <w:t>a elas associado,</w:t>
      </w:r>
      <w:r w:rsidRPr="004B405E">
        <w:rPr>
          <w:rFonts w:cs="Times New Roman"/>
          <w:i/>
        </w:rPr>
        <w:t xml:space="preserve"> foram </w:t>
      </w:r>
      <w:r w:rsidR="00FA1B95" w:rsidRPr="004B405E">
        <w:rPr>
          <w:rFonts w:cs="Times New Roman"/>
          <w:i/>
        </w:rPr>
        <w:t>suficientes para o abandono</w:t>
      </w:r>
      <w:r w:rsidR="00B94282" w:rsidRPr="004B405E">
        <w:rPr>
          <w:rFonts w:cs="Times New Roman"/>
          <w:i/>
        </w:rPr>
        <w:t>”</w:t>
      </w:r>
      <w:r w:rsidRPr="004B405E">
        <w:rPr>
          <w:rFonts w:cs="Times New Roman"/>
          <w:i/>
        </w:rPr>
        <w:t xml:space="preserve">. </w:t>
      </w:r>
    </w:p>
    <w:p w:rsidR="00D12D78" w:rsidRPr="004B405E" w:rsidRDefault="00FA1B95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Júlia não </w:t>
      </w:r>
      <w:r w:rsidR="00D12D78" w:rsidRPr="004B405E">
        <w:rPr>
          <w:rFonts w:cs="Times New Roman"/>
        </w:rPr>
        <w:t>arrepende</w:t>
      </w:r>
      <w:r w:rsidRPr="004B405E">
        <w:rPr>
          <w:rFonts w:cs="Times New Roman"/>
        </w:rPr>
        <w:t>-se</w:t>
      </w:r>
      <w:r w:rsidR="00D12D78" w:rsidRPr="004B405E">
        <w:rPr>
          <w:rFonts w:cs="Times New Roman"/>
        </w:rPr>
        <w:t xml:space="preserve"> </w:t>
      </w:r>
      <w:r w:rsidRPr="004B405E">
        <w:rPr>
          <w:rFonts w:cs="Times New Roman"/>
        </w:rPr>
        <w:t>por</w:t>
      </w:r>
      <w:r w:rsidR="00D12D78" w:rsidRPr="004B405E">
        <w:rPr>
          <w:rFonts w:cs="Times New Roman"/>
        </w:rPr>
        <w:t xml:space="preserve"> ter abandonado o Curso EFA, pois sabia que </w:t>
      </w:r>
      <w:r w:rsidR="00D12D78" w:rsidRPr="004B405E">
        <w:rPr>
          <w:rFonts w:cs="Times New Roman"/>
          <w:i/>
        </w:rPr>
        <w:t>“não i</w:t>
      </w:r>
      <w:r w:rsidRPr="004B405E">
        <w:rPr>
          <w:rFonts w:cs="Times New Roman"/>
          <w:i/>
        </w:rPr>
        <w:t>ri</w:t>
      </w:r>
      <w:r w:rsidR="00D12D78" w:rsidRPr="004B405E">
        <w:rPr>
          <w:rFonts w:cs="Times New Roman"/>
          <w:i/>
        </w:rPr>
        <w:t>a conseguir</w:t>
      </w:r>
      <w:r w:rsidRPr="004B405E">
        <w:rPr>
          <w:rFonts w:cs="Times New Roman"/>
          <w:i/>
        </w:rPr>
        <w:t xml:space="preserve"> concluir</w:t>
      </w:r>
      <w:r w:rsidR="00D12D78" w:rsidRPr="004B405E">
        <w:rPr>
          <w:rFonts w:cs="Times New Roman"/>
          <w:i/>
        </w:rPr>
        <w:t>”</w:t>
      </w:r>
      <w:r w:rsidR="00D12D78" w:rsidRPr="004B405E">
        <w:rPr>
          <w:rFonts w:cs="Times New Roman"/>
        </w:rPr>
        <w:t xml:space="preserve">. Para ela </w:t>
      </w:r>
      <w:r w:rsidR="00D12D78" w:rsidRPr="004B405E">
        <w:rPr>
          <w:rFonts w:cs="Times New Roman"/>
          <w:i/>
        </w:rPr>
        <w:t xml:space="preserve">“foi muito fácil abandonar, pois, depois de tomada a decisão era só assinar um documento e </w:t>
      </w:r>
      <w:r w:rsidRPr="004B405E">
        <w:rPr>
          <w:rFonts w:cs="Times New Roman"/>
          <w:i/>
        </w:rPr>
        <w:t>isso era a parte mais fácil</w:t>
      </w:r>
      <w:r w:rsidR="00D12D78" w:rsidRPr="004B405E">
        <w:rPr>
          <w:rFonts w:cs="Times New Roman"/>
          <w:i/>
        </w:rPr>
        <w:t>”</w:t>
      </w:r>
      <w:r w:rsidR="00D12D78" w:rsidRPr="004B405E">
        <w:rPr>
          <w:rFonts w:cs="Times New Roman"/>
        </w:rPr>
        <w:t xml:space="preserve">. Considera que o facto de </w:t>
      </w:r>
      <w:r w:rsidR="00D12D78" w:rsidRPr="004B405E">
        <w:rPr>
          <w:rFonts w:cs="Times New Roman"/>
          <w:i/>
        </w:rPr>
        <w:t>“ter um historial de abandono”</w:t>
      </w:r>
      <w:r w:rsidR="00D12D78" w:rsidRPr="004B405E">
        <w:rPr>
          <w:rFonts w:cs="Times New Roman"/>
        </w:rPr>
        <w:t xml:space="preserve"> tornou mais fácil </w:t>
      </w:r>
      <w:r w:rsidRPr="004B405E">
        <w:rPr>
          <w:rFonts w:cs="Times New Roman"/>
        </w:rPr>
        <w:t>tomar a d</w:t>
      </w:r>
      <w:r w:rsidR="00D12D78" w:rsidRPr="004B405E">
        <w:rPr>
          <w:rFonts w:cs="Times New Roman"/>
        </w:rPr>
        <w:t xml:space="preserve">ecisão, </w:t>
      </w:r>
      <w:r w:rsidRPr="004B405E">
        <w:rPr>
          <w:rFonts w:cs="Times New Roman"/>
        </w:rPr>
        <w:t xml:space="preserve">e que não </w:t>
      </w:r>
      <w:r w:rsidR="00D12D78" w:rsidRPr="004B405E">
        <w:rPr>
          <w:rFonts w:cs="Times New Roman"/>
        </w:rPr>
        <w:t xml:space="preserve">ficou </w:t>
      </w:r>
      <w:r w:rsidR="00D12D78" w:rsidRPr="004B405E">
        <w:rPr>
          <w:rFonts w:cs="Times New Roman"/>
          <w:i/>
        </w:rPr>
        <w:t xml:space="preserve">“com </w:t>
      </w:r>
      <w:r w:rsidRPr="004B405E">
        <w:rPr>
          <w:rFonts w:cs="Times New Roman"/>
          <w:i/>
        </w:rPr>
        <w:t xml:space="preserve">nenhum </w:t>
      </w:r>
      <w:r w:rsidR="00D12D78" w:rsidRPr="004B405E">
        <w:rPr>
          <w:rFonts w:cs="Times New Roman"/>
          <w:i/>
        </w:rPr>
        <w:t>peso na consciência”</w:t>
      </w:r>
      <w:r w:rsidR="00D12D78" w:rsidRPr="004B405E">
        <w:rPr>
          <w:rFonts w:cs="Times New Roman"/>
        </w:rPr>
        <w:t xml:space="preserve">. Após esta decisão, </w:t>
      </w:r>
      <w:r w:rsidRPr="004B405E">
        <w:rPr>
          <w:rFonts w:cs="Times New Roman"/>
        </w:rPr>
        <w:t xml:space="preserve">Júlia considera que </w:t>
      </w:r>
      <w:r w:rsidR="00D12D78" w:rsidRPr="004B405E">
        <w:rPr>
          <w:rFonts w:cs="Times New Roman"/>
          <w:i/>
        </w:rPr>
        <w:t>“teve mais tempo para si</w:t>
      </w:r>
      <w:r w:rsidR="00F90E62" w:rsidRPr="004B405E">
        <w:rPr>
          <w:rFonts w:cs="Times New Roman"/>
        </w:rPr>
        <w:t xml:space="preserve"> </w:t>
      </w:r>
      <w:r w:rsidR="00F90E62" w:rsidRPr="004B405E">
        <w:rPr>
          <w:rFonts w:cs="Times New Roman"/>
          <w:i/>
        </w:rPr>
        <w:t xml:space="preserve">e só </w:t>
      </w:r>
      <w:r w:rsidR="00B94282" w:rsidRPr="004B405E">
        <w:rPr>
          <w:rFonts w:cs="Times New Roman"/>
          <w:i/>
        </w:rPr>
        <w:t>o</w:t>
      </w:r>
      <w:r w:rsidR="00F90E62" w:rsidRPr="004B405E">
        <w:rPr>
          <w:rFonts w:cs="Times New Roman"/>
          <w:i/>
        </w:rPr>
        <w:t xml:space="preserve"> facto de </w:t>
      </w:r>
      <w:r w:rsidR="00D12D78" w:rsidRPr="004B405E">
        <w:rPr>
          <w:rFonts w:cs="Times New Roman"/>
          <w:i/>
        </w:rPr>
        <w:t xml:space="preserve">sair do trabalho e ir para casa descansar e não </w:t>
      </w:r>
      <w:r w:rsidR="00F90E62" w:rsidRPr="004B405E">
        <w:rPr>
          <w:rFonts w:cs="Times New Roman"/>
          <w:i/>
        </w:rPr>
        <w:t xml:space="preserve">se preocupar </w:t>
      </w:r>
      <w:r w:rsidR="00B94282" w:rsidRPr="004B405E">
        <w:rPr>
          <w:rFonts w:cs="Times New Roman"/>
          <w:i/>
        </w:rPr>
        <w:t xml:space="preserve">em ter </w:t>
      </w:r>
      <w:r w:rsidR="00D12D78" w:rsidRPr="004B405E">
        <w:rPr>
          <w:rFonts w:cs="Times New Roman"/>
          <w:i/>
        </w:rPr>
        <w:t>que ir para a escola, não era mau”</w:t>
      </w:r>
      <w:r w:rsidR="00D12D78" w:rsidRPr="004B405E">
        <w:rPr>
          <w:rFonts w:cs="Times New Roman"/>
        </w:rPr>
        <w:t xml:space="preserve">. </w:t>
      </w:r>
    </w:p>
    <w:p w:rsidR="00E34114" w:rsidRPr="004B405E" w:rsidRDefault="00D12D78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Com o desejo de </w:t>
      </w:r>
      <w:r w:rsidRPr="004B405E">
        <w:rPr>
          <w:rFonts w:cs="Times New Roman"/>
          <w:i/>
        </w:rPr>
        <w:t>“continuar a ter trabalho”</w:t>
      </w:r>
      <w:r w:rsidRPr="004B405E">
        <w:rPr>
          <w:rFonts w:cs="Times New Roman"/>
        </w:rPr>
        <w:t xml:space="preserve"> para pagar </w:t>
      </w:r>
      <w:r w:rsidRPr="004B405E">
        <w:rPr>
          <w:rFonts w:cs="Times New Roman"/>
          <w:i/>
        </w:rPr>
        <w:t>“os pequenos luxos e viajar”</w:t>
      </w:r>
      <w:r w:rsidRPr="004B405E">
        <w:rPr>
          <w:rFonts w:cs="Times New Roman"/>
        </w:rPr>
        <w:t xml:space="preserve">, Júlia foi desenhando, ao longo da sua vida, um percurso que a fez seguir </w:t>
      </w:r>
      <w:r w:rsidR="00B94282" w:rsidRPr="004B405E">
        <w:rPr>
          <w:rFonts w:cs="Times New Roman"/>
        </w:rPr>
        <w:t>de</w:t>
      </w:r>
      <w:r w:rsidR="00F90E62" w:rsidRPr="004B405E">
        <w:rPr>
          <w:rFonts w:cs="Times New Roman"/>
        </w:rPr>
        <w:t xml:space="preserve"> lado</w:t>
      </w:r>
      <w:r w:rsidRPr="004B405E">
        <w:rPr>
          <w:rFonts w:cs="Times New Roman"/>
        </w:rPr>
        <w:t>, vivendo sempre as mesmas experiências, e não parece sentir a necessidade de criar mais desafios que a levem a ir mais além.</w:t>
      </w:r>
    </w:p>
    <w:p w:rsidR="00E34114" w:rsidRPr="004B405E" w:rsidRDefault="00B914FC" w:rsidP="004B405E">
      <w:pPr>
        <w:spacing w:after="0" w:line="360" w:lineRule="auto"/>
        <w:ind w:firstLine="567"/>
        <w:rPr>
          <w:rFonts w:cs="Times New Roman"/>
          <w:i/>
        </w:rPr>
      </w:pPr>
      <w:r w:rsidRPr="004B405E">
        <w:rPr>
          <w:rFonts w:cs="Times New Roman"/>
          <w:i/>
        </w:rPr>
        <w:t xml:space="preserve">(Per) cursos de uma vida: </w:t>
      </w:r>
      <w:r w:rsidR="00E34114" w:rsidRPr="004B405E">
        <w:rPr>
          <w:rFonts w:cs="Times New Roman"/>
          <w:i/>
        </w:rPr>
        <w:t>A história de vida de Filipe</w:t>
      </w:r>
      <w:r w:rsidRPr="004B405E">
        <w:rPr>
          <w:rFonts w:cs="Times New Roman"/>
          <w:i/>
        </w:rPr>
        <w:t>.</w:t>
      </w:r>
    </w:p>
    <w:p w:rsidR="0083209F" w:rsidRPr="004B405E" w:rsidRDefault="0083209F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lastRenderedPageBreak/>
        <w:t>Filipe</w:t>
      </w:r>
      <w:r w:rsidR="00B94282" w:rsidRPr="004B405E">
        <w:rPr>
          <w:rFonts w:cs="Times New Roman"/>
        </w:rPr>
        <w:t xml:space="preserve"> tem 39 anos. Nasceu em Loulé,</w:t>
      </w:r>
      <w:r w:rsidRPr="004B405E">
        <w:rPr>
          <w:rFonts w:cs="Times New Roman"/>
        </w:rPr>
        <w:t xml:space="preserve"> onde vive</w:t>
      </w:r>
      <w:r w:rsidR="00B94282" w:rsidRPr="004B405E">
        <w:rPr>
          <w:rFonts w:cs="Times New Roman"/>
        </w:rPr>
        <w:t xml:space="preserve"> </w:t>
      </w:r>
      <w:r w:rsidRPr="004B405E">
        <w:rPr>
          <w:rFonts w:cs="Times New Roman"/>
        </w:rPr>
        <w:t xml:space="preserve">atualmente, com a sua esposa. Filho único, a sua mãe era doméstica e o pai pedreiro, tendo na profissão deste a única fonte de rendimentos para sustentar a família. Quando criança, Filipe considerava-se um menino </w:t>
      </w:r>
      <w:r w:rsidRPr="004B405E">
        <w:rPr>
          <w:rFonts w:cs="Times New Roman"/>
          <w:i/>
        </w:rPr>
        <w:t>“feliz”</w:t>
      </w:r>
      <w:r w:rsidRPr="004B405E">
        <w:rPr>
          <w:rFonts w:cs="Times New Roman"/>
        </w:rPr>
        <w:t xml:space="preserve"> apesar das dificuldades financeiras que a família passava.</w:t>
      </w:r>
    </w:p>
    <w:p w:rsidR="0083209F" w:rsidRPr="004B405E" w:rsidRDefault="0083209F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Na escola ele não se considerava um mau aluno, contudo tinha algumas dificuldades ao nível da aprendizagem. No entanto, e até o 4º ano, teve um percurso que considera </w:t>
      </w:r>
      <w:r w:rsidRPr="004B405E">
        <w:rPr>
          <w:rFonts w:cs="Times New Roman"/>
          <w:i/>
        </w:rPr>
        <w:t>“normal”</w:t>
      </w:r>
      <w:r w:rsidRPr="004B405E">
        <w:rPr>
          <w:rFonts w:cs="Times New Roman"/>
        </w:rPr>
        <w:t>. O início no 5º an</w:t>
      </w:r>
      <w:r w:rsidR="007A2BA1" w:rsidRPr="004B405E">
        <w:rPr>
          <w:rFonts w:cs="Times New Roman"/>
        </w:rPr>
        <w:t>o foi vivenciado com muita expe</w:t>
      </w:r>
      <w:r w:rsidRPr="004B405E">
        <w:rPr>
          <w:rFonts w:cs="Times New Roman"/>
        </w:rPr>
        <w:t xml:space="preserve">tativa, mas após o falecimento da sua avó paterna, que também ajudava no sustento da sua família, sentiu uma </w:t>
      </w:r>
      <w:r w:rsidRPr="004B405E">
        <w:rPr>
          <w:rFonts w:cs="Times New Roman"/>
          <w:i/>
        </w:rPr>
        <w:t>“grande desmotivação”</w:t>
      </w:r>
      <w:r w:rsidR="00B94282" w:rsidRPr="004B405E">
        <w:rPr>
          <w:rFonts w:cs="Times New Roman"/>
        </w:rPr>
        <w:t xml:space="preserve"> e já n</w:t>
      </w:r>
      <w:r w:rsidRPr="004B405E">
        <w:rPr>
          <w:rFonts w:cs="Times New Roman"/>
        </w:rPr>
        <w:t xml:space="preserve">ão havia </w:t>
      </w:r>
      <w:r w:rsidRPr="004B405E">
        <w:rPr>
          <w:rFonts w:cs="Times New Roman"/>
          <w:i/>
        </w:rPr>
        <w:t>“vontade para nada”</w:t>
      </w:r>
      <w:r w:rsidR="00B94282" w:rsidRPr="004B405E">
        <w:rPr>
          <w:rFonts w:cs="Times New Roman"/>
        </w:rPr>
        <w:t xml:space="preserve">. Apesar das </w:t>
      </w:r>
      <w:r w:rsidRPr="004B405E">
        <w:rPr>
          <w:rFonts w:cs="Times New Roman"/>
        </w:rPr>
        <w:t xml:space="preserve">dificuldades que </w:t>
      </w:r>
      <w:r w:rsidR="00B94282" w:rsidRPr="004B405E">
        <w:rPr>
          <w:rFonts w:cs="Times New Roman"/>
        </w:rPr>
        <w:t>enfrentava a nível financeiro</w:t>
      </w:r>
      <w:r w:rsidRPr="004B405E">
        <w:rPr>
          <w:rFonts w:cs="Times New Roman"/>
        </w:rPr>
        <w:t xml:space="preserve">, Filipe tentou continuar os estudos, pois sabia que </w:t>
      </w:r>
      <w:r w:rsidRPr="004B405E">
        <w:rPr>
          <w:rFonts w:cs="Times New Roman"/>
          <w:i/>
        </w:rPr>
        <w:t>“só com os estudos podia ser alguém na vida”</w:t>
      </w:r>
      <w:r w:rsidRPr="004B405E">
        <w:rPr>
          <w:rFonts w:cs="Times New Roman"/>
        </w:rPr>
        <w:t xml:space="preserve">. Contudo, o pai foi acometido por uma doença que o deixou fraco e sem poder exercer a sua profissão. Foi neste momento que Filipe </w:t>
      </w:r>
      <w:r w:rsidR="007A2BA1" w:rsidRPr="004B405E">
        <w:rPr>
          <w:rFonts w:cs="Times New Roman"/>
        </w:rPr>
        <w:t>abandonou</w:t>
      </w:r>
      <w:r w:rsidRPr="004B405E">
        <w:rPr>
          <w:rFonts w:cs="Times New Roman"/>
        </w:rPr>
        <w:t xml:space="preserve"> a escola para ir trabalhar na agricultura e ajudar a sua família que tanto necessitava.</w:t>
      </w:r>
    </w:p>
    <w:p w:rsidR="0083209F" w:rsidRPr="004B405E" w:rsidRDefault="0083209F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Para Filipe </w:t>
      </w:r>
      <w:r w:rsidRPr="004B405E">
        <w:rPr>
          <w:rFonts w:cs="Times New Roman"/>
          <w:i/>
        </w:rPr>
        <w:t>“custou muito”</w:t>
      </w:r>
      <w:r w:rsidRPr="004B405E">
        <w:rPr>
          <w:rFonts w:cs="Times New Roman"/>
        </w:rPr>
        <w:t xml:space="preserve"> ter que abandonar a escola, mas naquela situação </w:t>
      </w:r>
      <w:r w:rsidRPr="004B405E">
        <w:rPr>
          <w:rFonts w:cs="Times New Roman"/>
          <w:i/>
        </w:rPr>
        <w:t>“não havia muito mais a fazer”</w:t>
      </w:r>
      <w:r w:rsidR="00827E34" w:rsidRPr="004B405E">
        <w:rPr>
          <w:rFonts w:cs="Times New Roman"/>
        </w:rPr>
        <w:t>. Trabalhar</w:t>
      </w:r>
      <w:r w:rsidRPr="004B405E">
        <w:rPr>
          <w:rFonts w:cs="Times New Roman"/>
        </w:rPr>
        <w:t xml:space="preserve"> tornou-se a </w:t>
      </w:r>
      <w:r w:rsidR="00827E34" w:rsidRPr="004B405E">
        <w:rPr>
          <w:rFonts w:cs="Times New Roman"/>
        </w:rPr>
        <w:t xml:space="preserve">sua </w:t>
      </w:r>
      <w:r w:rsidRPr="004B405E">
        <w:rPr>
          <w:rFonts w:cs="Times New Roman"/>
          <w:i/>
        </w:rPr>
        <w:t>“prioridade”</w:t>
      </w:r>
      <w:r w:rsidRPr="004B405E">
        <w:rPr>
          <w:rFonts w:cs="Times New Roman"/>
        </w:rPr>
        <w:t xml:space="preserve"> e, é isso que tem feito até hoje. Com o tempo, a situação da família foi melhorando. Os pais recebiam uma reforma que, apesar de </w:t>
      </w:r>
      <w:r w:rsidRPr="004B405E">
        <w:rPr>
          <w:rFonts w:cs="Times New Roman"/>
          <w:i/>
        </w:rPr>
        <w:t>“não ser muita coisa, ajudava imenso”</w:t>
      </w:r>
      <w:r w:rsidRPr="004B405E">
        <w:rPr>
          <w:rFonts w:cs="Times New Roman"/>
        </w:rPr>
        <w:t xml:space="preserve">, aligeirando alguma responsabilidade do Filipe, quanto ao sustento da família. Nesta altura o Filipe já não trabalhava na agricultura, mas sim como eletricista, pois durante algum tempo, e quando tinha oportunidade, acompanhava um primo nos trabalhos que </w:t>
      </w:r>
      <w:r w:rsidR="00827E34" w:rsidRPr="004B405E">
        <w:rPr>
          <w:rFonts w:cs="Times New Roman"/>
        </w:rPr>
        <w:t xml:space="preserve">este </w:t>
      </w:r>
      <w:r w:rsidRPr="004B405E">
        <w:rPr>
          <w:rFonts w:cs="Times New Roman"/>
        </w:rPr>
        <w:t xml:space="preserve">fazia, adquirindo experiência nesta área. Num desses trabalhos conheceu </w:t>
      </w:r>
      <w:r w:rsidR="008E05D5" w:rsidRPr="004B405E">
        <w:rPr>
          <w:rFonts w:cs="Times New Roman"/>
        </w:rPr>
        <w:t>Paula</w:t>
      </w:r>
      <w:r w:rsidRPr="004B405E">
        <w:rPr>
          <w:rFonts w:cs="Times New Roman"/>
        </w:rPr>
        <w:t xml:space="preserve">, uma mulher muito </w:t>
      </w:r>
      <w:r w:rsidRPr="004B405E">
        <w:rPr>
          <w:rFonts w:cs="Times New Roman"/>
          <w:i/>
        </w:rPr>
        <w:t>“simpática”</w:t>
      </w:r>
      <w:r w:rsidRPr="004B405E">
        <w:rPr>
          <w:rFonts w:cs="Times New Roman"/>
        </w:rPr>
        <w:t xml:space="preserve"> e que foi sempre o seu </w:t>
      </w:r>
      <w:r w:rsidRPr="004B405E">
        <w:rPr>
          <w:rFonts w:cs="Times New Roman"/>
          <w:i/>
        </w:rPr>
        <w:t>“grande pilar”</w:t>
      </w:r>
      <w:r w:rsidRPr="004B405E">
        <w:rPr>
          <w:rFonts w:cs="Times New Roman"/>
        </w:rPr>
        <w:t xml:space="preserve">. Costureira, </w:t>
      </w:r>
      <w:r w:rsidR="008E05D5" w:rsidRPr="004B405E">
        <w:rPr>
          <w:rFonts w:cs="Times New Roman"/>
        </w:rPr>
        <w:t>Paula</w:t>
      </w:r>
      <w:r w:rsidRPr="004B405E">
        <w:rPr>
          <w:rFonts w:cs="Times New Roman"/>
        </w:rPr>
        <w:t xml:space="preserve"> foi quem o incentivou para que, depois de muitos anos, retornasse à escola, desta vez num Curso EFA em funcionamento na escola secundária da cidade. </w:t>
      </w:r>
    </w:p>
    <w:p w:rsidR="0083209F" w:rsidRPr="004B405E" w:rsidRDefault="00827E34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Para </w:t>
      </w:r>
      <w:r w:rsidR="0083209F" w:rsidRPr="004B405E">
        <w:rPr>
          <w:rFonts w:cs="Times New Roman"/>
        </w:rPr>
        <w:t xml:space="preserve">Filipe foi </w:t>
      </w:r>
      <w:r w:rsidR="0083209F" w:rsidRPr="004B405E">
        <w:rPr>
          <w:rFonts w:cs="Times New Roman"/>
          <w:i/>
        </w:rPr>
        <w:t>“muito bom”</w:t>
      </w:r>
      <w:r w:rsidR="0083209F" w:rsidRPr="004B405E">
        <w:rPr>
          <w:rFonts w:cs="Times New Roman"/>
        </w:rPr>
        <w:t xml:space="preserve"> ter retomado algo que </w:t>
      </w:r>
      <w:r w:rsidR="0083209F" w:rsidRPr="004B405E">
        <w:rPr>
          <w:rFonts w:cs="Times New Roman"/>
          <w:i/>
        </w:rPr>
        <w:t>“noutros tempos gostaria de ter feito”</w:t>
      </w:r>
      <w:r w:rsidR="0083209F" w:rsidRPr="004B405E">
        <w:rPr>
          <w:rFonts w:cs="Times New Roman"/>
        </w:rPr>
        <w:t xml:space="preserve">. No entanto, faltando cerca de seis meses para acabar o Curso EFA, foi diagnosticada na sua mulher </w:t>
      </w:r>
      <w:r w:rsidR="0083209F" w:rsidRPr="004B405E">
        <w:rPr>
          <w:rFonts w:cs="Times New Roman"/>
          <w:i/>
        </w:rPr>
        <w:t>“uma doença muito grave”</w:t>
      </w:r>
      <w:r w:rsidR="0083209F" w:rsidRPr="004B405E">
        <w:rPr>
          <w:rFonts w:cs="Times New Roman"/>
        </w:rPr>
        <w:t xml:space="preserve">. Pelo facto de precisar de a acompanhar quando esta se deslocava à Lisboa </w:t>
      </w:r>
      <w:r w:rsidRPr="004B405E">
        <w:rPr>
          <w:rFonts w:cs="Times New Roman"/>
        </w:rPr>
        <w:t>p</w:t>
      </w:r>
      <w:r w:rsidR="0083209F" w:rsidRPr="004B405E">
        <w:rPr>
          <w:rFonts w:cs="Times New Roman"/>
        </w:rPr>
        <w:t xml:space="preserve">ara fazer </w:t>
      </w:r>
      <w:r w:rsidRPr="004B405E">
        <w:rPr>
          <w:rFonts w:cs="Times New Roman"/>
        </w:rPr>
        <w:t xml:space="preserve">os </w:t>
      </w:r>
      <w:r w:rsidR="0083209F" w:rsidRPr="004B405E">
        <w:rPr>
          <w:rFonts w:cs="Times New Roman"/>
        </w:rPr>
        <w:t xml:space="preserve">tratamentos, o Filipe, sem pensar </w:t>
      </w:r>
      <w:r w:rsidR="0083209F" w:rsidRPr="004B405E">
        <w:rPr>
          <w:rFonts w:cs="Times New Roman"/>
          <w:i/>
        </w:rPr>
        <w:t>“duas vezes”</w:t>
      </w:r>
      <w:r w:rsidR="0083209F" w:rsidRPr="004B405E">
        <w:rPr>
          <w:rFonts w:cs="Times New Roman"/>
        </w:rPr>
        <w:t xml:space="preserve">, abandonou o Curso </w:t>
      </w:r>
      <w:r w:rsidRPr="004B405E">
        <w:rPr>
          <w:rFonts w:cs="Times New Roman"/>
        </w:rPr>
        <w:t xml:space="preserve">EFA </w:t>
      </w:r>
      <w:r w:rsidR="0083209F" w:rsidRPr="004B405E">
        <w:rPr>
          <w:rFonts w:cs="Times New Roman"/>
        </w:rPr>
        <w:t xml:space="preserve">que frequentava. Apesar do ocorrido, </w:t>
      </w:r>
      <w:r w:rsidRPr="004B405E">
        <w:rPr>
          <w:rFonts w:cs="Times New Roman"/>
        </w:rPr>
        <w:t>ele</w:t>
      </w:r>
      <w:r w:rsidR="0083209F" w:rsidRPr="004B405E">
        <w:rPr>
          <w:rFonts w:cs="Times New Roman"/>
        </w:rPr>
        <w:t xml:space="preserve"> considera que o tempo que esteve no Curso foi muito bom. Tinha bons professores, bons colegas de turma. Mas diz que a estrutura em termos do </w:t>
      </w:r>
      <w:r w:rsidR="0083209F" w:rsidRPr="004B405E">
        <w:rPr>
          <w:rFonts w:cs="Times New Roman"/>
          <w:i/>
        </w:rPr>
        <w:t>“tempo que é exigido para concluir</w:t>
      </w:r>
      <w:r w:rsidR="00247702" w:rsidRPr="004B405E">
        <w:rPr>
          <w:rFonts w:cs="Times New Roman"/>
          <w:i/>
        </w:rPr>
        <w:t xml:space="preserve"> poderia</w:t>
      </w:r>
      <w:r w:rsidR="0083209F" w:rsidRPr="004B405E">
        <w:rPr>
          <w:rFonts w:cs="Times New Roman"/>
          <w:i/>
        </w:rPr>
        <w:t xml:space="preserve"> ser menor”</w:t>
      </w:r>
      <w:r w:rsidR="0083209F" w:rsidRPr="004B405E">
        <w:rPr>
          <w:rFonts w:cs="Times New Roman"/>
        </w:rPr>
        <w:t xml:space="preserve">. </w:t>
      </w:r>
    </w:p>
    <w:p w:rsidR="0083209F" w:rsidRPr="004B405E" w:rsidRDefault="0083209F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Filipe considera a hipótese de retornar, </w:t>
      </w:r>
      <w:r w:rsidRPr="004B405E">
        <w:rPr>
          <w:rFonts w:cs="Times New Roman"/>
          <w:i/>
        </w:rPr>
        <w:t>“mas isso não é para agora”</w:t>
      </w:r>
      <w:r w:rsidRPr="004B405E">
        <w:rPr>
          <w:rFonts w:cs="Times New Roman"/>
        </w:rPr>
        <w:t>. Neste momento, apesar da boa recuperação da sua mulher, ainda não considera oportuno. Para</w:t>
      </w:r>
      <w:r w:rsidR="008354A6" w:rsidRPr="004B405E">
        <w:rPr>
          <w:rFonts w:cs="Times New Roman"/>
        </w:rPr>
        <w:t xml:space="preserve"> ele, na altura certa voltará à escola</w:t>
      </w:r>
      <w:r w:rsidRPr="004B405E">
        <w:rPr>
          <w:rFonts w:cs="Times New Roman"/>
        </w:rPr>
        <w:t xml:space="preserve"> com </w:t>
      </w:r>
      <w:r w:rsidRPr="004B405E">
        <w:rPr>
          <w:rFonts w:cs="Times New Roman"/>
          <w:i/>
        </w:rPr>
        <w:t xml:space="preserve">“todo o prazer, até porque é o desejo de </w:t>
      </w:r>
      <w:r w:rsidR="008E05D5" w:rsidRPr="004B405E">
        <w:rPr>
          <w:rFonts w:cs="Times New Roman"/>
          <w:i/>
        </w:rPr>
        <w:t>Paula</w:t>
      </w:r>
      <w:r w:rsidRPr="004B405E">
        <w:rPr>
          <w:rFonts w:cs="Times New Roman"/>
          <w:i/>
        </w:rPr>
        <w:t>”</w:t>
      </w:r>
      <w:r w:rsidRPr="004B405E">
        <w:rPr>
          <w:rFonts w:cs="Times New Roman"/>
        </w:rPr>
        <w:t xml:space="preserve">. Agora é uma questão de tempo, pois </w:t>
      </w:r>
      <w:r w:rsidRPr="004B405E">
        <w:rPr>
          <w:rFonts w:cs="Times New Roman"/>
          <w:i/>
        </w:rPr>
        <w:t>“vontade e motivação”</w:t>
      </w:r>
      <w:r w:rsidRPr="004B405E">
        <w:rPr>
          <w:rFonts w:cs="Times New Roman"/>
        </w:rPr>
        <w:t xml:space="preserve"> não lhe faltam.</w:t>
      </w:r>
    </w:p>
    <w:p w:rsidR="00EA461E" w:rsidRPr="004B405E" w:rsidRDefault="00C631C8" w:rsidP="004B405E">
      <w:pPr>
        <w:spacing w:after="0" w:line="360" w:lineRule="auto"/>
        <w:ind w:firstLine="567"/>
        <w:rPr>
          <w:rFonts w:cs="Times New Roman"/>
          <w:i/>
        </w:rPr>
      </w:pPr>
      <w:r w:rsidRPr="004B405E">
        <w:rPr>
          <w:rFonts w:cs="Times New Roman"/>
          <w:i/>
        </w:rPr>
        <w:lastRenderedPageBreak/>
        <w:t>Insegurança</w:t>
      </w:r>
      <w:r w:rsidR="008354A6" w:rsidRPr="004B405E">
        <w:rPr>
          <w:rFonts w:cs="Times New Roman"/>
          <w:i/>
        </w:rPr>
        <w:t>s</w:t>
      </w:r>
      <w:r w:rsidRPr="004B405E">
        <w:rPr>
          <w:rFonts w:cs="Times New Roman"/>
          <w:i/>
        </w:rPr>
        <w:t xml:space="preserve"> e c</w:t>
      </w:r>
      <w:r w:rsidR="007A423E" w:rsidRPr="004B405E">
        <w:rPr>
          <w:rFonts w:cs="Times New Roman"/>
          <w:i/>
        </w:rPr>
        <w:t>onflito</w:t>
      </w:r>
      <w:r w:rsidR="008354A6" w:rsidRPr="004B405E">
        <w:rPr>
          <w:rFonts w:cs="Times New Roman"/>
          <w:i/>
        </w:rPr>
        <w:t>s</w:t>
      </w:r>
      <w:r w:rsidRPr="004B405E">
        <w:rPr>
          <w:rFonts w:cs="Times New Roman"/>
          <w:i/>
        </w:rPr>
        <w:t>…A história de Ana.</w:t>
      </w:r>
      <w:r w:rsidR="00EA461E" w:rsidRPr="004B405E">
        <w:rPr>
          <w:rFonts w:cs="Times New Roman"/>
          <w:i/>
        </w:rPr>
        <w:t xml:space="preserve"> </w:t>
      </w:r>
    </w:p>
    <w:p w:rsidR="0083209F" w:rsidRPr="004B405E" w:rsidRDefault="00EA461E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Ana</w:t>
      </w:r>
      <w:r w:rsidR="0083209F" w:rsidRPr="004B405E">
        <w:rPr>
          <w:rFonts w:cs="Times New Roman"/>
        </w:rPr>
        <w:t xml:space="preserve"> tem 51 anos, é casada e mãe de um casal de filhos. Nasceu em</w:t>
      </w:r>
      <w:r w:rsidR="00247702" w:rsidRPr="004B405E">
        <w:rPr>
          <w:rFonts w:cs="Times New Roman"/>
        </w:rPr>
        <w:t xml:space="preserve"> Boliqueime, freguesia onde também vive juntamente</w:t>
      </w:r>
      <w:r w:rsidR="0083209F" w:rsidRPr="004B405E">
        <w:rPr>
          <w:rFonts w:cs="Times New Roman"/>
        </w:rPr>
        <w:t xml:space="preserve"> com seu marido e a filha</w:t>
      </w:r>
      <w:r w:rsidR="00247702" w:rsidRPr="004B405E">
        <w:rPr>
          <w:rFonts w:cs="Times New Roman"/>
        </w:rPr>
        <w:t xml:space="preserve">, </w:t>
      </w:r>
      <w:r w:rsidR="0083209F" w:rsidRPr="004B405E">
        <w:rPr>
          <w:rFonts w:cs="Times New Roman"/>
        </w:rPr>
        <w:t>pois o filho vive no norte do país</w:t>
      </w:r>
      <w:r w:rsidR="00247702" w:rsidRPr="004B405E">
        <w:rPr>
          <w:rFonts w:cs="Times New Roman"/>
        </w:rPr>
        <w:t>.</w:t>
      </w:r>
      <w:r w:rsidR="00F34A54" w:rsidRPr="004B405E">
        <w:rPr>
          <w:rFonts w:cs="Times New Roman"/>
        </w:rPr>
        <w:t xml:space="preserve"> Ana</w:t>
      </w:r>
      <w:r w:rsidR="0083209F" w:rsidRPr="004B405E">
        <w:rPr>
          <w:rFonts w:cs="Times New Roman"/>
        </w:rPr>
        <w:t xml:space="preserve"> teve uma infância</w:t>
      </w:r>
      <w:r w:rsidR="00247702" w:rsidRPr="004B405E">
        <w:rPr>
          <w:rFonts w:cs="Times New Roman"/>
        </w:rPr>
        <w:t xml:space="preserve"> muito difícil</w:t>
      </w:r>
      <w:r w:rsidR="0083209F" w:rsidRPr="004B405E">
        <w:rPr>
          <w:rFonts w:cs="Times New Roman"/>
        </w:rPr>
        <w:t>. A sua mãe muitas vezes obrigava</w:t>
      </w:r>
      <w:r w:rsidR="00247702" w:rsidRPr="004B405E">
        <w:rPr>
          <w:rFonts w:cs="Times New Roman"/>
        </w:rPr>
        <w:t>-a</w:t>
      </w:r>
      <w:r w:rsidR="0083209F" w:rsidRPr="004B405E">
        <w:rPr>
          <w:rFonts w:cs="Times New Roman"/>
        </w:rPr>
        <w:t>, juntamente com a sua irmã, a trabalhar no negócio da família</w:t>
      </w:r>
      <w:r w:rsidR="00247702" w:rsidRPr="004B405E">
        <w:rPr>
          <w:rFonts w:cs="Times New Roman"/>
        </w:rPr>
        <w:t>. Para</w:t>
      </w:r>
      <w:r w:rsidR="0083209F" w:rsidRPr="004B405E">
        <w:rPr>
          <w:rFonts w:cs="Times New Roman"/>
        </w:rPr>
        <w:t xml:space="preserve"> ela a </w:t>
      </w:r>
      <w:r w:rsidR="0083209F" w:rsidRPr="004B405E">
        <w:rPr>
          <w:rFonts w:cs="Times New Roman"/>
          <w:i/>
        </w:rPr>
        <w:t>“mãe era uma pessoa muito calculista e fria”</w:t>
      </w:r>
      <w:r w:rsidR="0083209F" w:rsidRPr="004B405E">
        <w:rPr>
          <w:rFonts w:cs="Times New Roman"/>
        </w:rPr>
        <w:t xml:space="preserve">, </w:t>
      </w:r>
      <w:r w:rsidR="00F34A54" w:rsidRPr="004B405E">
        <w:rPr>
          <w:rFonts w:cs="Times New Roman"/>
        </w:rPr>
        <w:t>e tinha no</w:t>
      </w:r>
      <w:r w:rsidR="00247702" w:rsidRPr="004B405E">
        <w:rPr>
          <w:rFonts w:cs="Times New Roman"/>
        </w:rPr>
        <w:t xml:space="preserve"> </w:t>
      </w:r>
      <w:r w:rsidR="0083209F" w:rsidRPr="004B405E">
        <w:rPr>
          <w:rFonts w:cs="Times New Roman"/>
        </w:rPr>
        <w:t xml:space="preserve">pai o seu </w:t>
      </w:r>
      <w:r w:rsidR="0083209F" w:rsidRPr="004B405E">
        <w:rPr>
          <w:rFonts w:cs="Times New Roman"/>
          <w:i/>
        </w:rPr>
        <w:t>“principal apoio</w:t>
      </w:r>
      <w:r w:rsidR="00247702" w:rsidRPr="004B405E">
        <w:rPr>
          <w:rFonts w:cs="Times New Roman"/>
          <w:i/>
        </w:rPr>
        <w:t>”</w:t>
      </w:r>
      <w:r w:rsidR="0083209F" w:rsidRPr="004B405E">
        <w:rPr>
          <w:rFonts w:cs="Times New Roman"/>
        </w:rPr>
        <w:t xml:space="preserve">. Quando </w:t>
      </w:r>
      <w:r w:rsidR="00F34A54" w:rsidRPr="004B405E">
        <w:rPr>
          <w:rFonts w:cs="Times New Roman"/>
        </w:rPr>
        <w:t>Ana</w:t>
      </w:r>
      <w:r w:rsidR="0083209F" w:rsidRPr="004B405E">
        <w:rPr>
          <w:rFonts w:cs="Times New Roman"/>
        </w:rPr>
        <w:t xml:space="preserve"> tinha 11 anos, os pais emigraram para França, deixando-a juntamente com sua irmã, aos cuidados da avó. Foi um momento muito difícil, pois sentia, principalmente da parte da sua mãe, a falta de atenção e carinho. </w:t>
      </w:r>
    </w:p>
    <w:p w:rsidR="0083209F" w:rsidRPr="004B405E" w:rsidRDefault="0083209F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Na escola, </w:t>
      </w:r>
      <w:r w:rsidR="00F34A54" w:rsidRPr="004B405E">
        <w:rPr>
          <w:rFonts w:cs="Times New Roman"/>
        </w:rPr>
        <w:t>Ana</w:t>
      </w:r>
      <w:r w:rsidRPr="004B405E">
        <w:rPr>
          <w:rFonts w:cs="Times New Roman"/>
        </w:rPr>
        <w:t xml:space="preserve"> não tinha apoio para realizar os trabalhos propostos pelos professores, ficando a seu cargo toda e qualquer obrigação.</w:t>
      </w:r>
      <w:r w:rsidR="007A2BA1" w:rsidRPr="004B405E">
        <w:rPr>
          <w:rFonts w:cs="Times New Roman"/>
        </w:rPr>
        <w:t xml:space="preserve"> E</w:t>
      </w:r>
      <w:r w:rsidR="00773956" w:rsidRPr="004B405E">
        <w:rPr>
          <w:rFonts w:cs="Times New Roman"/>
        </w:rPr>
        <w:t xml:space="preserve">la </w:t>
      </w:r>
      <w:r w:rsidRPr="004B405E">
        <w:rPr>
          <w:rFonts w:cs="Times New Roman"/>
        </w:rPr>
        <w:t xml:space="preserve">não tinha dificuldade ao nível da aprendizagem, mas considerava-se muito </w:t>
      </w:r>
      <w:r w:rsidRPr="004B405E">
        <w:rPr>
          <w:rFonts w:cs="Times New Roman"/>
          <w:i/>
        </w:rPr>
        <w:t>“preguiçosa”</w:t>
      </w:r>
      <w:r w:rsidRPr="004B405E">
        <w:rPr>
          <w:rFonts w:cs="Times New Roman"/>
        </w:rPr>
        <w:t xml:space="preserve"> para estudar. Tratava bem os professores e convivia igualmente bem com os colegas. Apesar de não ter tido dificuldades de adaptação na escola, a falta de motivação e o envolvimento em situações </w:t>
      </w:r>
      <w:r w:rsidR="00773956" w:rsidRPr="004B405E">
        <w:rPr>
          <w:rFonts w:cs="Times New Roman"/>
          <w:i/>
        </w:rPr>
        <w:t>“</w:t>
      </w:r>
      <w:r w:rsidRPr="004B405E">
        <w:rPr>
          <w:rFonts w:cs="Times New Roman"/>
          <w:i/>
        </w:rPr>
        <w:t>inf</w:t>
      </w:r>
      <w:r w:rsidR="00773956" w:rsidRPr="004B405E">
        <w:rPr>
          <w:rFonts w:cs="Times New Roman"/>
          <w:i/>
        </w:rPr>
        <w:t>luenciadora de mau comportamento”</w:t>
      </w:r>
      <w:r w:rsidRPr="004B405E">
        <w:rPr>
          <w:rFonts w:cs="Times New Roman"/>
        </w:rPr>
        <w:t xml:space="preserve"> com outros colegas de t</w:t>
      </w:r>
      <w:r w:rsidR="00773956" w:rsidRPr="004B405E">
        <w:rPr>
          <w:rFonts w:cs="Times New Roman"/>
        </w:rPr>
        <w:t xml:space="preserve">urma </w:t>
      </w:r>
      <w:r w:rsidRPr="004B405E">
        <w:rPr>
          <w:rFonts w:cs="Times New Roman"/>
        </w:rPr>
        <w:t>(começou a fumar) fez com que reprovasse, no 6º ano. Quando souberam desta situação, os pais de</w:t>
      </w:r>
      <w:r w:rsidR="00F34A54" w:rsidRPr="004B405E">
        <w:rPr>
          <w:rFonts w:cs="Times New Roman"/>
        </w:rPr>
        <w:t xml:space="preserve"> Ana</w:t>
      </w:r>
      <w:r w:rsidRPr="004B405E">
        <w:rPr>
          <w:rFonts w:cs="Times New Roman"/>
        </w:rPr>
        <w:t xml:space="preserve">, ainda a viverem no estrageiro, resolveram pedir a sua transferência para uma escola de freiras, situada na </w:t>
      </w:r>
      <w:r w:rsidR="007A2BA1" w:rsidRPr="004B405E">
        <w:rPr>
          <w:rFonts w:cs="Times New Roman"/>
        </w:rPr>
        <w:t>região</w:t>
      </w:r>
      <w:r w:rsidRPr="004B405E">
        <w:rPr>
          <w:rFonts w:cs="Times New Roman"/>
        </w:rPr>
        <w:t xml:space="preserve">, onde passou a viver em regime de internato. A </w:t>
      </w:r>
      <w:r w:rsidR="00F34A54" w:rsidRPr="004B405E">
        <w:rPr>
          <w:rFonts w:cs="Times New Roman"/>
        </w:rPr>
        <w:t>Ana</w:t>
      </w:r>
      <w:r w:rsidRPr="004B405E">
        <w:rPr>
          <w:rFonts w:cs="Times New Roman"/>
        </w:rPr>
        <w:t xml:space="preserve"> nunca se adaptou à nova escola, tendo feito </w:t>
      </w:r>
      <w:r w:rsidR="00773956" w:rsidRPr="004B405E">
        <w:rPr>
          <w:rFonts w:cs="Times New Roman"/>
        </w:rPr>
        <w:t xml:space="preserve">até </w:t>
      </w:r>
      <w:r w:rsidRPr="004B405E">
        <w:rPr>
          <w:rFonts w:cs="Times New Roman"/>
          <w:i/>
        </w:rPr>
        <w:t>“greve de fome”</w:t>
      </w:r>
      <w:r w:rsidRPr="004B405E">
        <w:rPr>
          <w:rFonts w:cs="Times New Roman"/>
        </w:rPr>
        <w:t xml:space="preserve">, o que comprometeu a sua saúde. Após o ocorrido, a mãe de </w:t>
      </w:r>
      <w:r w:rsidR="00F34A54" w:rsidRPr="004B405E">
        <w:rPr>
          <w:rFonts w:cs="Times New Roman"/>
        </w:rPr>
        <w:t>Ana</w:t>
      </w:r>
      <w:r w:rsidRPr="004B405E">
        <w:rPr>
          <w:rFonts w:cs="Times New Roman"/>
        </w:rPr>
        <w:t xml:space="preserve"> regressou ao país e, neste ano, </w:t>
      </w:r>
      <w:r w:rsidR="00F34A54" w:rsidRPr="004B405E">
        <w:rPr>
          <w:rFonts w:cs="Times New Roman"/>
        </w:rPr>
        <w:t>Ana</w:t>
      </w:r>
      <w:r w:rsidRPr="004B405E">
        <w:rPr>
          <w:rFonts w:cs="Times New Roman"/>
        </w:rPr>
        <w:t xml:space="preserve"> abandonou </w:t>
      </w:r>
      <w:r w:rsidR="00773956" w:rsidRPr="004B405E">
        <w:rPr>
          <w:rFonts w:cs="Times New Roman"/>
        </w:rPr>
        <w:t>a</w:t>
      </w:r>
      <w:r w:rsidRPr="004B405E">
        <w:rPr>
          <w:rFonts w:cs="Times New Roman"/>
        </w:rPr>
        <w:t xml:space="preserve"> escola pela primeira vez.</w:t>
      </w:r>
    </w:p>
    <w:p w:rsidR="00773956" w:rsidRPr="004B405E" w:rsidRDefault="0083209F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Sem muitas qualificações, </w:t>
      </w:r>
      <w:r w:rsidR="00F34A54" w:rsidRPr="004B405E">
        <w:rPr>
          <w:rFonts w:cs="Times New Roman"/>
        </w:rPr>
        <w:t>Ana</w:t>
      </w:r>
      <w:r w:rsidRPr="004B405E">
        <w:rPr>
          <w:rFonts w:cs="Times New Roman"/>
        </w:rPr>
        <w:t xml:space="preserve"> começou a trabalhar como doméstica. Nesta mesma altura conheceu Luís, aquele que viria a ser seu marido. Com 15 anos, descobriu uma gravidez precoce, que veio </w:t>
      </w:r>
      <w:r w:rsidRPr="004B405E">
        <w:rPr>
          <w:rFonts w:cs="Times New Roman"/>
          <w:i/>
        </w:rPr>
        <w:t xml:space="preserve">“deitar abaixo” </w:t>
      </w:r>
      <w:r w:rsidRPr="004B405E">
        <w:rPr>
          <w:rFonts w:cs="Times New Roman"/>
        </w:rPr>
        <w:t xml:space="preserve">toda e qualquer possibilidade de voltar a estudar. Sob pressão dos pais, no verão do mesmo ano os dois </w:t>
      </w:r>
      <w:r w:rsidR="00F34A54" w:rsidRPr="004B405E">
        <w:rPr>
          <w:rFonts w:cs="Times New Roman"/>
        </w:rPr>
        <w:t xml:space="preserve">jovens </w:t>
      </w:r>
      <w:r w:rsidRPr="004B405E">
        <w:rPr>
          <w:rFonts w:cs="Times New Roman"/>
        </w:rPr>
        <w:t xml:space="preserve">casaram-se. </w:t>
      </w:r>
    </w:p>
    <w:p w:rsidR="00D802BC" w:rsidRPr="004B405E" w:rsidRDefault="002C4451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A</w:t>
      </w:r>
      <w:r w:rsidR="00F34A54" w:rsidRPr="004B405E">
        <w:rPr>
          <w:rFonts w:cs="Times New Roman"/>
        </w:rPr>
        <w:t xml:space="preserve"> Ana</w:t>
      </w:r>
      <w:r w:rsidRPr="004B405E">
        <w:rPr>
          <w:rFonts w:cs="Times New Roman"/>
        </w:rPr>
        <w:t xml:space="preserve"> n</w:t>
      </w:r>
      <w:r w:rsidR="0083209F" w:rsidRPr="004B405E">
        <w:rPr>
          <w:rFonts w:cs="Times New Roman"/>
        </w:rPr>
        <w:t xml:space="preserve">ão teve muitas oportunidades de </w:t>
      </w:r>
      <w:r w:rsidR="00D802BC" w:rsidRPr="004B405E">
        <w:rPr>
          <w:rFonts w:cs="Times New Roman"/>
        </w:rPr>
        <w:t>trabalho</w:t>
      </w:r>
      <w:r w:rsidR="0083209F" w:rsidRPr="004B405E">
        <w:rPr>
          <w:rFonts w:cs="Times New Roman"/>
        </w:rPr>
        <w:t>, mas na esperança de ter uma vida melhor, fez um curso de datilografia</w:t>
      </w:r>
      <w:r w:rsidRPr="004B405E">
        <w:rPr>
          <w:rFonts w:cs="Times New Roman"/>
        </w:rPr>
        <w:t>.</w:t>
      </w:r>
      <w:r w:rsidR="00D802BC" w:rsidRPr="004B405E">
        <w:rPr>
          <w:rFonts w:cs="Times New Roman"/>
        </w:rPr>
        <w:t xml:space="preserve"> </w:t>
      </w:r>
      <w:r w:rsidRPr="004B405E">
        <w:rPr>
          <w:rFonts w:cs="Times New Roman"/>
        </w:rPr>
        <w:t xml:space="preserve">Quando acabou o </w:t>
      </w:r>
      <w:r w:rsidR="00D802BC" w:rsidRPr="004B405E">
        <w:rPr>
          <w:rFonts w:cs="Times New Roman"/>
        </w:rPr>
        <w:t>curso foi convidada</w:t>
      </w:r>
      <w:r w:rsidR="0083209F" w:rsidRPr="004B405E">
        <w:rPr>
          <w:rFonts w:cs="Times New Roman"/>
        </w:rPr>
        <w:t xml:space="preserve"> para trabalhar na secretaria de uma escola </w:t>
      </w:r>
      <w:r w:rsidR="00D802BC" w:rsidRPr="004B405E">
        <w:rPr>
          <w:rFonts w:cs="Times New Roman"/>
        </w:rPr>
        <w:t>básica.</w:t>
      </w:r>
      <w:r w:rsidR="0083209F" w:rsidRPr="004B405E">
        <w:rPr>
          <w:rFonts w:cs="Times New Roman"/>
        </w:rPr>
        <w:t xml:space="preserve"> Contudo, e com receio de não </w:t>
      </w:r>
      <w:r w:rsidR="0083209F" w:rsidRPr="004B405E">
        <w:rPr>
          <w:rFonts w:cs="Times New Roman"/>
          <w:i/>
        </w:rPr>
        <w:t>“conseguir realizar o trabalho</w:t>
      </w:r>
      <w:r w:rsidR="00D802BC" w:rsidRPr="004B405E">
        <w:rPr>
          <w:rFonts w:cs="Times New Roman"/>
          <w:i/>
        </w:rPr>
        <w:t xml:space="preserve"> de secretária na escola</w:t>
      </w:r>
      <w:r w:rsidR="0083209F" w:rsidRPr="004B405E">
        <w:rPr>
          <w:rFonts w:cs="Times New Roman"/>
          <w:i/>
        </w:rPr>
        <w:t>”</w:t>
      </w:r>
      <w:r w:rsidR="0083209F" w:rsidRPr="004B405E">
        <w:rPr>
          <w:rFonts w:cs="Times New Roman"/>
        </w:rPr>
        <w:t>, não aceitou</w:t>
      </w:r>
      <w:r w:rsidR="00D802BC" w:rsidRPr="004B405E">
        <w:rPr>
          <w:rFonts w:cs="Times New Roman"/>
        </w:rPr>
        <w:t xml:space="preserve"> o cargo</w:t>
      </w:r>
      <w:r w:rsidR="0083209F" w:rsidRPr="004B405E">
        <w:rPr>
          <w:rFonts w:cs="Times New Roman"/>
        </w:rPr>
        <w:t>. Mas, por insistência da diretora</w:t>
      </w:r>
      <w:r w:rsidR="00F34A54" w:rsidRPr="004B405E">
        <w:rPr>
          <w:rFonts w:cs="Times New Roman"/>
        </w:rPr>
        <w:t>,</w:t>
      </w:r>
      <w:r w:rsidR="0083209F" w:rsidRPr="004B405E">
        <w:rPr>
          <w:rFonts w:cs="Times New Roman"/>
        </w:rPr>
        <w:t xml:space="preserve"> </w:t>
      </w:r>
      <w:r w:rsidRPr="004B405E">
        <w:rPr>
          <w:rFonts w:cs="Times New Roman"/>
        </w:rPr>
        <w:t xml:space="preserve">assumiu outra função, a de </w:t>
      </w:r>
      <w:r w:rsidR="0083209F" w:rsidRPr="004B405E">
        <w:rPr>
          <w:rFonts w:cs="Times New Roman"/>
        </w:rPr>
        <w:t xml:space="preserve">assistente </w:t>
      </w:r>
      <w:r w:rsidR="00D802BC" w:rsidRPr="004B405E">
        <w:rPr>
          <w:rFonts w:cs="Times New Roman"/>
        </w:rPr>
        <w:t xml:space="preserve">operacional, cargo que exerce </w:t>
      </w:r>
      <w:r w:rsidRPr="004B405E">
        <w:rPr>
          <w:rFonts w:cs="Times New Roman"/>
        </w:rPr>
        <w:t>há</w:t>
      </w:r>
      <w:r w:rsidR="00D802BC" w:rsidRPr="004B405E">
        <w:rPr>
          <w:rFonts w:cs="Times New Roman"/>
        </w:rPr>
        <w:t xml:space="preserve"> 17 anos</w:t>
      </w:r>
      <w:r w:rsidRPr="004B405E">
        <w:rPr>
          <w:rFonts w:cs="Times New Roman"/>
        </w:rPr>
        <w:t>.</w:t>
      </w:r>
    </w:p>
    <w:p w:rsidR="0083209F" w:rsidRPr="004B405E" w:rsidRDefault="00D802BC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Ape</w:t>
      </w:r>
      <w:r w:rsidR="0083209F" w:rsidRPr="004B405E">
        <w:rPr>
          <w:rFonts w:cs="Times New Roman"/>
        </w:rPr>
        <w:t xml:space="preserve">sar das dificuldades na sua vida, </w:t>
      </w:r>
      <w:r w:rsidR="002C4451" w:rsidRPr="004B405E">
        <w:rPr>
          <w:rFonts w:cs="Times New Roman"/>
        </w:rPr>
        <w:t>ela</w:t>
      </w:r>
      <w:r w:rsidR="0083209F" w:rsidRPr="004B405E">
        <w:rPr>
          <w:rFonts w:cs="Times New Roman"/>
        </w:rPr>
        <w:t xml:space="preserve"> fez alguns cursos de formação</w:t>
      </w:r>
      <w:r w:rsidR="002C4451" w:rsidRPr="004B405E">
        <w:rPr>
          <w:rFonts w:cs="Times New Roman"/>
        </w:rPr>
        <w:t xml:space="preserve">, nomeadamente, </w:t>
      </w:r>
      <w:r w:rsidR="00F34A54" w:rsidRPr="004B405E">
        <w:rPr>
          <w:rFonts w:cs="Times New Roman"/>
        </w:rPr>
        <w:t>inglês</w:t>
      </w:r>
      <w:r w:rsidRPr="004B405E">
        <w:rPr>
          <w:rFonts w:cs="Times New Roman"/>
        </w:rPr>
        <w:t xml:space="preserve"> e secretariado</w:t>
      </w:r>
      <w:r w:rsidR="00F34A54" w:rsidRPr="004B405E">
        <w:rPr>
          <w:rFonts w:cs="Times New Roman"/>
        </w:rPr>
        <w:t xml:space="preserve">, o que ajudaram-lhe a </w:t>
      </w:r>
      <w:r w:rsidR="0083209F" w:rsidRPr="004B405E">
        <w:rPr>
          <w:rFonts w:cs="Times New Roman"/>
        </w:rPr>
        <w:t xml:space="preserve">ter uma equivalência ao nível do 9º ano. Por influência da diretora e de alguns professores da escola onde trabalha, resolveu matricular-se num Curso </w:t>
      </w:r>
      <w:r w:rsidRPr="004B405E">
        <w:rPr>
          <w:rFonts w:cs="Times New Roman"/>
        </w:rPr>
        <w:t>EFA</w:t>
      </w:r>
      <w:r w:rsidR="00F34A54" w:rsidRPr="004B405E">
        <w:rPr>
          <w:rFonts w:cs="Times New Roman"/>
        </w:rPr>
        <w:t>.</w:t>
      </w:r>
      <w:r w:rsidR="0083209F" w:rsidRPr="004B405E">
        <w:rPr>
          <w:rFonts w:cs="Times New Roman"/>
        </w:rPr>
        <w:t xml:space="preserve"> O seu </w:t>
      </w:r>
      <w:r w:rsidR="008E5E75" w:rsidRPr="004B405E">
        <w:rPr>
          <w:rFonts w:cs="Times New Roman"/>
        </w:rPr>
        <w:t>principal objetivo</w:t>
      </w:r>
      <w:r w:rsidR="0083209F" w:rsidRPr="004B405E">
        <w:rPr>
          <w:rFonts w:cs="Times New Roman"/>
        </w:rPr>
        <w:t xml:space="preserve"> era </w:t>
      </w:r>
      <w:r w:rsidR="0083209F" w:rsidRPr="004B405E">
        <w:rPr>
          <w:rFonts w:cs="Times New Roman"/>
          <w:i/>
        </w:rPr>
        <w:t>“ter o 12º ano de escolaridade para conseguir aceder, através de um</w:t>
      </w:r>
      <w:r w:rsidR="00F34A54" w:rsidRPr="004B405E">
        <w:rPr>
          <w:rFonts w:cs="Times New Roman"/>
          <w:i/>
        </w:rPr>
        <w:t xml:space="preserve"> melhor nível de escolaridade,</w:t>
      </w:r>
      <w:r w:rsidR="0083209F" w:rsidRPr="004B405E">
        <w:rPr>
          <w:rFonts w:cs="Times New Roman"/>
          <w:i/>
        </w:rPr>
        <w:t xml:space="preserve"> melhores condições salariais”</w:t>
      </w:r>
      <w:r w:rsidR="008E5E75" w:rsidRPr="004B405E">
        <w:rPr>
          <w:rFonts w:cs="Times New Roman"/>
        </w:rPr>
        <w:t xml:space="preserve">, mas devido a atual situação económica do país, o desejo de </w:t>
      </w:r>
      <w:r w:rsidR="00F34A54" w:rsidRPr="004B405E">
        <w:rPr>
          <w:rFonts w:cs="Times New Roman"/>
        </w:rPr>
        <w:t>Ana</w:t>
      </w:r>
      <w:r w:rsidR="008E5E75" w:rsidRPr="004B405E">
        <w:rPr>
          <w:rFonts w:cs="Times New Roman"/>
        </w:rPr>
        <w:t xml:space="preserve"> está cada dia mais difícil.</w:t>
      </w:r>
      <w:r w:rsidR="0083209F" w:rsidRPr="004B405E">
        <w:rPr>
          <w:rFonts w:cs="Times New Roman"/>
        </w:rPr>
        <w:t xml:space="preserve"> </w:t>
      </w:r>
      <w:r w:rsidR="008E5E75" w:rsidRPr="004B405E">
        <w:rPr>
          <w:rFonts w:cs="Times New Roman"/>
        </w:rPr>
        <w:t>Por esta razão, ela to</w:t>
      </w:r>
      <w:r w:rsidR="0083209F" w:rsidRPr="004B405E">
        <w:rPr>
          <w:rFonts w:cs="Times New Roman"/>
        </w:rPr>
        <w:t xml:space="preserve">mou a decisão </w:t>
      </w:r>
      <w:r w:rsidR="0083209F" w:rsidRPr="004B405E">
        <w:rPr>
          <w:rFonts w:cs="Times New Roman"/>
          <w:i/>
        </w:rPr>
        <w:t>“nada difícil”</w:t>
      </w:r>
      <w:r w:rsidR="0083209F" w:rsidRPr="004B405E">
        <w:rPr>
          <w:rFonts w:cs="Times New Roman"/>
        </w:rPr>
        <w:t xml:space="preserve"> de abandonar o Curso EFA que frequentava. Para ela, era </w:t>
      </w:r>
      <w:r w:rsidR="0083209F" w:rsidRPr="004B405E">
        <w:rPr>
          <w:rFonts w:cs="Times New Roman"/>
          <w:i/>
        </w:rPr>
        <w:t xml:space="preserve">“muito sacrifício que teria que fazer para </w:t>
      </w:r>
      <w:r w:rsidR="0083209F" w:rsidRPr="004B405E">
        <w:rPr>
          <w:rFonts w:cs="Times New Roman"/>
          <w:i/>
        </w:rPr>
        <w:lastRenderedPageBreak/>
        <w:t>assistir às aulas, não ganhando nada com isso”</w:t>
      </w:r>
      <w:r w:rsidR="0083209F" w:rsidRPr="004B405E">
        <w:rPr>
          <w:rFonts w:cs="Times New Roman"/>
        </w:rPr>
        <w:t xml:space="preserve">. No entanto, outra razão foi referida para ter tomado a decisão de abandonar. Muitos dos colegas da turma que a </w:t>
      </w:r>
      <w:r w:rsidR="00F34A54" w:rsidRPr="004B405E">
        <w:rPr>
          <w:rFonts w:cs="Times New Roman"/>
        </w:rPr>
        <w:t>Ana</w:t>
      </w:r>
      <w:r w:rsidR="0083209F" w:rsidRPr="004B405E">
        <w:rPr>
          <w:rFonts w:cs="Times New Roman"/>
        </w:rPr>
        <w:t xml:space="preserve"> frequentava eram igualmente colegas de trabalho, e havia algumas </w:t>
      </w:r>
      <w:r w:rsidR="0083209F" w:rsidRPr="004B405E">
        <w:rPr>
          <w:rFonts w:cs="Times New Roman"/>
          <w:i/>
        </w:rPr>
        <w:t xml:space="preserve">“incompatibilidades de </w:t>
      </w:r>
      <w:r w:rsidR="008E5E75" w:rsidRPr="004B405E">
        <w:rPr>
          <w:rFonts w:cs="Times New Roman"/>
          <w:i/>
        </w:rPr>
        <w:t>caráter e</w:t>
      </w:r>
      <w:r w:rsidR="0083209F" w:rsidRPr="004B405E">
        <w:rPr>
          <w:rFonts w:cs="Times New Roman"/>
          <w:i/>
        </w:rPr>
        <w:t xml:space="preserve"> posição” </w:t>
      </w:r>
      <w:r w:rsidR="0083209F" w:rsidRPr="004B405E">
        <w:rPr>
          <w:rFonts w:cs="Times New Roman"/>
        </w:rPr>
        <w:t xml:space="preserve">e isso, causava-lhe algum desconforto. Existiam </w:t>
      </w:r>
      <w:r w:rsidR="0083209F" w:rsidRPr="004B405E">
        <w:rPr>
          <w:rFonts w:cs="Times New Roman"/>
          <w:i/>
        </w:rPr>
        <w:t>“grupos”</w:t>
      </w:r>
      <w:r w:rsidR="0083209F" w:rsidRPr="004B405E">
        <w:rPr>
          <w:rFonts w:cs="Times New Roman"/>
        </w:rPr>
        <w:t xml:space="preserve"> no espaço de formação e </w:t>
      </w:r>
      <w:r w:rsidR="008E5E75" w:rsidRPr="004B405E">
        <w:rPr>
          <w:rFonts w:cs="Times New Roman"/>
        </w:rPr>
        <w:t xml:space="preserve">ela </w:t>
      </w:r>
      <w:r w:rsidR="0083209F" w:rsidRPr="004B405E">
        <w:rPr>
          <w:rFonts w:cs="Times New Roman"/>
        </w:rPr>
        <w:t xml:space="preserve">sentia-se </w:t>
      </w:r>
      <w:r w:rsidR="0083209F" w:rsidRPr="004B405E">
        <w:rPr>
          <w:rFonts w:cs="Times New Roman"/>
          <w:i/>
        </w:rPr>
        <w:t>“excluída e humilhada”</w:t>
      </w:r>
      <w:r w:rsidR="0083209F" w:rsidRPr="004B405E">
        <w:rPr>
          <w:rFonts w:cs="Times New Roman"/>
        </w:rPr>
        <w:t xml:space="preserve">. Apesar de não saberem desta situação, alguns dos </w:t>
      </w:r>
      <w:r w:rsidR="00F34A54" w:rsidRPr="004B405E">
        <w:rPr>
          <w:rFonts w:cs="Times New Roman"/>
        </w:rPr>
        <w:t>formadores</w:t>
      </w:r>
      <w:r w:rsidR="00A96381" w:rsidRPr="004B405E">
        <w:rPr>
          <w:rFonts w:cs="Times New Roman"/>
        </w:rPr>
        <w:t xml:space="preserve"> e a coordenadora do C</w:t>
      </w:r>
      <w:r w:rsidR="0083209F" w:rsidRPr="004B405E">
        <w:rPr>
          <w:rFonts w:cs="Times New Roman"/>
        </w:rPr>
        <w:t xml:space="preserve">urso EFA foram conversar com a </w:t>
      </w:r>
      <w:r w:rsidR="00F34A54" w:rsidRPr="004B405E">
        <w:rPr>
          <w:rFonts w:cs="Times New Roman"/>
        </w:rPr>
        <w:t>Ana</w:t>
      </w:r>
      <w:r w:rsidR="0083209F" w:rsidRPr="004B405E">
        <w:rPr>
          <w:rFonts w:cs="Times New Roman"/>
        </w:rPr>
        <w:t xml:space="preserve"> com o intuito de convenc</w:t>
      </w:r>
      <w:r w:rsidR="008E5E75" w:rsidRPr="004B405E">
        <w:rPr>
          <w:rFonts w:cs="Times New Roman"/>
        </w:rPr>
        <w:t>ê-la</w:t>
      </w:r>
      <w:r w:rsidR="0083209F" w:rsidRPr="004B405E">
        <w:rPr>
          <w:rFonts w:cs="Times New Roman"/>
        </w:rPr>
        <w:t xml:space="preserve"> a </w:t>
      </w:r>
      <w:r w:rsidR="008E5E75" w:rsidRPr="004B405E">
        <w:rPr>
          <w:rFonts w:cs="Times New Roman"/>
        </w:rPr>
        <w:t>reto</w:t>
      </w:r>
      <w:r w:rsidR="00F34A54" w:rsidRPr="004B405E">
        <w:rPr>
          <w:rFonts w:cs="Times New Roman"/>
        </w:rPr>
        <w:t>rn</w:t>
      </w:r>
      <w:r w:rsidR="008E5E75" w:rsidRPr="004B405E">
        <w:rPr>
          <w:rFonts w:cs="Times New Roman"/>
        </w:rPr>
        <w:t>ar</w:t>
      </w:r>
      <w:r w:rsidR="00A96381" w:rsidRPr="004B405E">
        <w:rPr>
          <w:rFonts w:cs="Times New Roman"/>
        </w:rPr>
        <w:t>,</w:t>
      </w:r>
      <w:r w:rsidR="0083209F" w:rsidRPr="004B405E">
        <w:rPr>
          <w:rFonts w:cs="Times New Roman"/>
        </w:rPr>
        <w:t xml:space="preserve"> o que não aconteceu, pois a</w:t>
      </w:r>
      <w:r w:rsidR="00F34A54" w:rsidRPr="004B405E">
        <w:rPr>
          <w:rFonts w:cs="Times New Roman"/>
        </w:rPr>
        <w:t xml:space="preserve"> Ana </w:t>
      </w:r>
      <w:r w:rsidR="0083209F" w:rsidRPr="004B405E">
        <w:rPr>
          <w:rFonts w:cs="Times New Roman"/>
        </w:rPr>
        <w:t xml:space="preserve">tinha </w:t>
      </w:r>
      <w:r w:rsidR="0083209F" w:rsidRPr="004B405E">
        <w:rPr>
          <w:rFonts w:cs="Times New Roman"/>
          <w:i/>
        </w:rPr>
        <w:t xml:space="preserve">“muito </w:t>
      </w:r>
      <w:r w:rsidR="008E5E75" w:rsidRPr="004B405E">
        <w:rPr>
          <w:rFonts w:cs="Times New Roman"/>
          <w:i/>
        </w:rPr>
        <w:t>medo</w:t>
      </w:r>
      <w:r w:rsidR="0083209F" w:rsidRPr="004B405E">
        <w:rPr>
          <w:rFonts w:cs="Times New Roman"/>
          <w:i/>
        </w:rPr>
        <w:t xml:space="preserve"> de se prejudicar no local de trabalho”</w:t>
      </w:r>
      <w:r w:rsidR="0083209F" w:rsidRPr="004B405E">
        <w:rPr>
          <w:rFonts w:cs="Times New Roman"/>
        </w:rPr>
        <w:t xml:space="preserve">. </w:t>
      </w:r>
    </w:p>
    <w:p w:rsidR="0083209F" w:rsidRPr="004B405E" w:rsidRDefault="0083209F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 xml:space="preserve">Apesar de demonstrar algum arrependimento por não ter concluído, na altura certa, o seu percurso escolar, pois, </w:t>
      </w:r>
      <w:r w:rsidRPr="004B405E">
        <w:rPr>
          <w:rFonts w:cs="Times New Roman"/>
          <w:i/>
        </w:rPr>
        <w:t>“se não tivesse abandonado na altura hoje, certamente, seria professora primária”</w:t>
      </w:r>
      <w:r w:rsidR="008E5E75" w:rsidRPr="004B405E">
        <w:rPr>
          <w:rFonts w:cs="Times New Roman"/>
        </w:rPr>
        <w:t xml:space="preserve">, </w:t>
      </w:r>
      <w:r w:rsidR="00F34A54" w:rsidRPr="004B405E">
        <w:rPr>
          <w:rFonts w:cs="Times New Roman"/>
        </w:rPr>
        <w:t>Ana</w:t>
      </w:r>
      <w:r w:rsidR="008E5E75" w:rsidRPr="004B405E">
        <w:rPr>
          <w:rFonts w:cs="Times New Roman"/>
        </w:rPr>
        <w:t xml:space="preserve"> refere que </w:t>
      </w:r>
      <w:r w:rsidRPr="004B405E">
        <w:rPr>
          <w:rFonts w:cs="Times New Roman"/>
          <w:i/>
        </w:rPr>
        <w:t>“por enquanto ainda não se arrependeu de ter abandonado o Curso EFA</w:t>
      </w:r>
      <w:r w:rsidRPr="004B405E">
        <w:rPr>
          <w:rFonts w:cs="Times New Roman"/>
        </w:rPr>
        <w:t xml:space="preserve">. Salienta que o </w:t>
      </w:r>
      <w:r w:rsidRPr="004B405E">
        <w:rPr>
          <w:rFonts w:cs="Times New Roman"/>
          <w:i/>
        </w:rPr>
        <w:t>“facto de já ter abandonado uma primeira vez, certamente a ajudou abandonar novamente”</w:t>
      </w:r>
      <w:r w:rsidRPr="004B405E">
        <w:rPr>
          <w:rFonts w:cs="Times New Roman"/>
        </w:rPr>
        <w:t xml:space="preserve">, </w:t>
      </w:r>
      <w:r w:rsidR="005120C7" w:rsidRPr="004B405E">
        <w:rPr>
          <w:rFonts w:cs="Times New Roman"/>
        </w:rPr>
        <w:t>pois</w:t>
      </w:r>
      <w:r w:rsidRPr="004B405E">
        <w:rPr>
          <w:rFonts w:cs="Times New Roman"/>
          <w:i/>
        </w:rPr>
        <w:t xml:space="preserve"> “a pessoa que abandona uma vez, abandona duas também”</w:t>
      </w:r>
      <w:r w:rsidRPr="004B405E">
        <w:rPr>
          <w:rFonts w:cs="Times New Roman"/>
        </w:rPr>
        <w:t xml:space="preserve">. </w:t>
      </w:r>
      <w:r w:rsidR="00F34A54" w:rsidRPr="004B405E">
        <w:rPr>
          <w:rFonts w:cs="Times New Roman"/>
        </w:rPr>
        <w:t>Refere ainda</w:t>
      </w:r>
      <w:r w:rsidRPr="004B405E">
        <w:rPr>
          <w:rFonts w:cs="Times New Roman"/>
        </w:rPr>
        <w:t xml:space="preserve"> </w:t>
      </w:r>
      <w:r w:rsidR="005120C7" w:rsidRPr="004B405E">
        <w:rPr>
          <w:rFonts w:cs="Times New Roman"/>
        </w:rPr>
        <w:t>que</w:t>
      </w:r>
      <w:r w:rsidR="00F34A54" w:rsidRPr="004B405E">
        <w:rPr>
          <w:rFonts w:cs="Times New Roman"/>
        </w:rPr>
        <w:t>, a</w:t>
      </w:r>
      <w:r w:rsidR="005120C7" w:rsidRPr="004B405E">
        <w:rPr>
          <w:rFonts w:cs="Times New Roman"/>
        </w:rPr>
        <w:t xml:space="preserve"> frequência n</w:t>
      </w:r>
      <w:r w:rsidRPr="004B405E">
        <w:rPr>
          <w:rFonts w:cs="Times New Roman"/>
        </w:rPr>
        <w:t xml:space="preserve">o </w:t>
      </w:r>
      <w:r w:rsidR="005120C7" w:rsidRPr="004B405E">
        <w:rPr>
          <w:rFonts w:cs="Times New Roman"/>
        </w:rPr>
        <w:t>C</w:t>
      </w:r>
      <w:r w:rsidRPr="004B405E">
        <w:rPr>
          <w:rFonts w:cs="Times New Roman"/>
        </w:rPr>
        <w:t xml:space="preserve">urso EFA era mesmo para </w:t>
      </w:r>
      <w:r w:rsidRPr="004B405E">
        <w:rPr>
          <w:rFonts w:cs="Times New Roman"/>
          <w:i/>
        </w:rPr>
        <w:t>“desenrascar</w:t>
      </w:r>
      <w:r w:rsidR="005120C7" w:rsidRPr="004B405E">
        <w:rPr>
          <w:rFonts w:cs="Times New Roman"/>
          <w:i/>
        </w:rPr>
        <w:t>-se</w:t>
      </w:r>
      <w:r w:rsidRPr="004B405E">
        <w:rPr>
          <w:rFonts w:cs="Times New Roman"/>
          <w:i/>
        </w:rPr>
        <w:t>”</w:t>
      </w:r>
      <w:r w:rsidR="005120C7" w:rsidRPr="004B405E">
        <w:rPr>
          <w:rFonts w:cs="Times New Roman"/>
        </w:rPr>
        <w:t xml:space="preserve"> e </w:t>
      </w:r>
      <w:r w:rsidRPr="004B405E">
        <w:rPr>
          <w:rFonts w:cs="Times New Roman"/>
        </w:rPr>
        <w:t>conseguir uma melhor oportunidade profissional</w:t>
      </w:r>
      <w:r w:rsidR="00F34A54" w:rsidRPr="004B405E">
        <w:rPr>
          <w:rFonts w:cs="Times New Roman"/>
        </w:rPr>
        <w:t>. Por fim, ela</w:t>
      </w:r>
      <w:r w:rsidR="005120C7" w:rsidRPr="004B405E">
        <w:rPr>
          <w:rFonts w:cs="Times New Roman"/>
        </w:rPr>
        <w:t xml:space="preserve"> afirma que </w:t>
      </w:r>
      <w:r w:rsidR="005120C7" w:rsidRPr="004B405E">
        <w:rPr>
          <w:rFonts w:cs="Times New Roman"/>
          <w:i/>
        </w:rPr>
        <w:t>“há</w:t>
      </w:r>
      <w:r w:rsidRPr="004B405E">
        <w:rPr>
          <w:rFonts w:cs="Times New Roman"/>
          <w:i/>
        </w:rPr>
        <w:t xml:space="preserve"> muito o que fazer </w:t>
      </w:r>
      <w:r w:rsidR="005120C7" w:rsidRPr="004B405E">
        <w:rPr>
          <w:rFonts w:cs="Times New Roman"/>
          <w:i/>
        </w:rPr>
        <w:t xml:space="preserve">para que os Cursos EFA contribuam para que os adultos </w:t>
      </w:r>
      <w:r w:rsidRPr="004B405E">
        <w:rPr>
          <w:rFonts w:cs="Times New Roman"/>
          <w:i/>
        </w:rPr>
        <w:t>adquiram competências que sejam boas para as suas vidas”</w:t>
      </w:r>
      <w:r w:rsidRPr="004B405E">
        <w:rPr>
          <w:rFonts w:cs="Times New Roman"/>
        </w:rPr>
        <w:t>.</w:t>
      </w:r>
    </w:p>
    <w:p w:rsidR="004B405E" w:rsidRPr="004B405E" w:rsidRDefault="004B405E" w:rsidP="004B405E">
      <w:pPr>
        <w:spacing w:after="0" w:line="360" w:lineRule="auto"/>
        <w:ind w:firstLine="567"/>
        <w:jc w:val="both"/>
        <w:rPr>
          <w:rFonts w:cs="Times New Roman"/>
        </w:rPr>
      </w:pPr>
    </w:p>
    <w:p w:rsidR="006E72D8" w:rsidRPr="004B405E" w:rsidRDefault="006E72D8" w:rsidP="004B405E">
      <w:pPr>
        <w:spacing w:after="0" w:line="360" w:lineRule="auto"/>
        <w:ind w:firstLine="567"/>
        <w:rPr>
          <w:rFonts w:cs="Times New Roman"/>
        </w:rPr>
      </w:pPr>
      <w:r w:rsidRPr="004B405E">
        <w:rPr>
          <w:rFonts w:cs="Times New Roman"/>
          <w:b/>
        </w:rPr>
        <w:t>Discussão</w:t>
      </w:r>
      <w:r w:rsidR="004F273D" w:rsidRPr="004B405E">
        <w:rPr>
          <w:rFonts w:cs="Times New Roman"/>
          <w:b/>
        </w:rPr>
        <w:t xml:space="preserve"> e Conclusão</w:t>
      </w:r>
    </w:p>
    <w:p w:rsidR="006E72D8" w:rsidRPr="004B405E" w:rsidRDefault="006E72D8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As três biografias aqui apresentadas</w:t>
      </w:r>
      <w:proofErr w:type="gramStart"/>
      <w:r w:rsidRPr="004B405E">
        <w:rPr>
          <w:rFonts w:cs="Times New Roman"/>
        </w:rPr>
        <w:t>,</w:t>
      </w:r>
      <w:proofErr w:type="gramEnd"/>
      <w:r w:rsidRPr="004B405E">
        <w:rPr>
          <w:rFonts w:cs="Times New Roman"/>
        </w:rPr>
        <w:t xml:space="preserve"> permitem-nos fazer algumas inferências e retirar algumas conclusões. A primeira é que, as biografias de Júlia e </w:t>
      </w:r>
      <w:r w:rsidR="004E35FC" w:rsidRPr="004B405E">
        <w:rPr>
          <w:rFonts w:cs="Times New Roman"/>
        </w:rPr>
        <w:t>Ana</w:t>
      </w:r>
      <w:proofErr w:type="gramStart"/>
      <w:r w:rsidRPr="004B405E">
        <w:rPr>
          <w:rFonts w:cs="Times New Roman"/>
        </w:rPr>
        <w:t>,</w:t>
      </w:r>
      <w:proofErr w:type="gramEnd"/>
      <w:r w:rsidRPr="004B405E">
        <w:rPr>
          <w:rFonts w:cs="Times New Roman"/>
        </w:rPr>
        <w:t xml:space="preserve"> ressaltam uma perspetiva similar quanto ao abandono do percurso escolar. Ambas tiveram dificuldades numa fase inicial das suas vidas, e a falta de motivação, a falta de acompanhamento parental nas atividades escolares poderão ter-se refletido e </w:t>
      </w:r>
      <w:proofErr w:type="gramStart"/>
      <w:r w:rsidRPr="004B405E">
        <w:rPr>
          <w:rFonts w:cs="Times New Roman"/>
        </w:rPr>
        <w:t>condicionado os sucessivos</w:t>
      </w:r>
      <w:proofErr w:type="gramEnd"/>
      <w:r w:rsidRPr="004B405E">
        <w:rPr>
          <w:rFonts w:cs="Times New Roman"/>
        </w:rPr>
        <w:t xml:space="preserve"> abandonos. Quanto ao Filipe, e apesar de ter abandonado, é notório que o desejo não era, obviamente, de o fazer. Sucederam-se fases complicadas na vida dos três sujeitos, algumas dificuldades, nomeadamente económicas e familiares que notoriamente fizeram emergir conflitos com eles próprios, fazendo-os abandonar o percurso escolar inicial mais do que uma vez e, posteriormente, o processo educativo/formativo. Em síntese, e analisando os principais motivos do abandono</w:t>
      </w:r>
      <w:proofErr w:type="gramStart"/>
      <w:r w:rsidRPr="004B405E">
        <w:rPr>
          <w:rFonts w:cs="Times New Roman"/>
        </w:rPr>
        <w:t>,</w:t>
      </w:r>
      <w:proofErr w:type="gramEnd"/>
      <w:r w:rsidRPr="004B405E">
        <w:rPr>
          <w:rFonts w:cs="Times New Roman"/>
        </w:rPr>
        <w:t xml:space="preserve"> podemos identificar os seguintes:</w:t>
      </w:r>
    </w:p>
    <w:p w:rsidR="006E72D8" w:rsidRPr="004B405E" w:rsidRDefault="006E72D8" w:rsidP="004B405E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cs="Times New Roman"/>
        </w:rPr>
      </w:pPr>
      <w:r w:rsidRPr="004B405E">
        <w:rPr>
          <w:rFonts w:cs="Times New Roman"/>
          <w:b/>
        </w:rPr>
        <w:t xml:space="preserve">Falta de motivação pessoal </w:t>
      </w:r>
      <w:r w:rsidRPr="004B405E">
        <w:rPr>
          <w:rFonts w:cs="Times New Roman"/>
        </w:rPr>
        <w:t xml:space="preserve">– É sabido que a falta de motivação é um das principais razões para o abandono. No caso dos adultos, a sua “motivação é, por definição intrínseca” (Quintas, 2008). Ela advém </w:t>
      </w:r>
      <w:proofErr w:type="gramStart"/>
      <w:r w:rsidRPr="004B405E">
        <w:rPr>
          <w:rFonts w:cs="Times New Roman"/>
        </w:rPr>
        <w:t>deles</w:t>
      </w:r>
      <w:proofErr w:type="gramEnd"/>
      <w:r w:rsidRPr="004B405E">
        <w:rPr>
          <w:rFonts w:cs="Times New Roman"/>
        </w:rPr>
        <w:t xml:space="preserve"> </w:t>
      </w:r>
      <w:proofErr w:type="gramStart"/>
      <w:r w:rsidRPr="004B405E">
        <w:rPr>
          <w:rFonts w:cs="Times New Roman"/>
        </w:rPr>
        <w:t>mesmos</w:t>
      </w:r>
      <w:proofErr w:type="gramEnd"/>
      <w:r w:rsidRPr="004B405E">
        <w:rPr>
          <w:rFonts w:cs="Times New Roman"/>
        </w:rPr>
        <w:t xml:space="preserve">, mas para que os processos de formação e de aprendizagem sejam eficazes é necessário que haja encorajamento e reforço desta inclinação natural. Portanto, para reverter um ‘abandono quase anunciado’ torna-se necessário, antes de tudo, “criar condições favoráveis para sustentar a motivação intrínseca dos formandos (Quintas, 2008). Em qualquer dos casos que estudámos houve circunstâncias que comprometeram essa motivação, e as experiências anteriores </w:t>
      </w:r>
      <w:r w:rsidRPr="004B405E">
        <w:rPr>
          <w:rFonts w:cs="Times New Roman"/>
        </w:rPr>
        <w:lastRenderedPageBreak/>
        <w:t xml:space="preserve">de abandono parecem ter justificado e precipitado a decisão recente. Para </w:t>
      </w:r>
      <w:r w:rsidR="00EA461E" w:rsidRPr="004B405E">
        <w:rPr>
          <w:rFonts w:cs="Times New Roman"/>
        </w:rPr>
        <w:t xml:space="preserve">dois destes adultos, </w:t>
      </w:r>
      <w:r w:rsidRPr="004B405E">
        <w:rPr>
          <w:rFonts w:cs="Times New Roman"/>
        </w:rPr>
        <w:t>deixar o curso não foi uma decisão difícil pois já o haviam tomado anteriormente.</w:t>
      </w:r>
    </w:p>
    <w:p w:rsidR="006E72D8" w:rsidRPr="004B405E" w:rsidRDefault="006E72D8" w:rsidP="004B405E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cs="Times New Roman"/>
        </w:rPr>
      </w:pPr>
      <w:r w:rsidRPr="004B405E">
        <w:rPr>
          <w:rFonts w:cs="Times New Roman"/>
          <w:b/>
        </w:rPr>
        <w:t>Histórico de abandono</w:t>
      </w:r>
      <w:r w:rsidRPr="004B405E">
        <w:rPr>
          <w:rFonts w:cs="Times New Roman"/>
        </w:rPr>
        <w:t xml:space="preserve"> – O apelo do trabalho, as dificuldades económicas das famílias são apenas</w:t>
      </w:r>
      <w:r w:rsidR="00EA461E" w:rsidRPr="004B405E">
        <w:rPr>
          <w:rFonts w:cs="Times New Roman"/>
        </w:rPr>
        <w:t xml:space="preserve"> dois dos muitos motivos para o </w:t>
      </w:r>
      <w:r w:rsidR="00D17DC7" w:rsidRPr="004B405E">
        <w:rPr>
          <w:rFonts w:cs="Times New Roman"/>
        </w:rPr>
        <w:t>abandono</w:t>
      </w:r>
      <w:r w:rsidRPr="004B405E">
        <w:rPr>
          <w:rFonts w:cs="Times New Roman"/>
        </w:rPr>
        <w:t xml:space="preserve">. E quando esses fenómenos se tornam recorrentes, ou quando, como é o caso, as oportunidades de emprego são escassas e os sujeitos não podem despender de tempo para estudar sem comprometerem o seu desempenho profissional, então o apelo ao abandono torna-se mais premente e acaba por ser efetivo. </w:t>
      </w:r>
    </w:p>
    <w:p w:rsidR="006E72D8" w:rsidRPr="004B405E" w:rsidRDefault="006E72D8" w:rsidP="004B405E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cs="Times New Roman"/>
        </w:rPr>
      </w:pPr>
      <w:r w:rsidRPr="004B405E">
        <w:rPr>
          <w:rFonts w:cs="Times New Roman"/>
          <w:b/>
        </w:rPr>
        <w:t>Conflitos</w:t>
      </w:r>
      <w:r w:rsidRPr="004B405E">
        <w:rPr>
          <w:rFonts w:cs="Times New Roman"/>
        </w:rPr>
        <w:t xml:space="preserve"> – Para </w:t>
      </w:r>
      <w:proofErr w:type="spellStart"/>
      <w:r w:rsidRPr="004B405E">
        <w:rPr>
          <w:rFonts w:cs="Times New Roman"/>
        </w:rPr>
        <w:t>Brookfield</w:t>
      </w:r>
      <w:proofErr w:type="spellEnd"/>
      <w:r w:rsidRPr="004B405E">
        <w:rPr>
          <w:rFonts w:cs="Times New Roman"/>
        </w:rPr>
        <w:t xml:space="preserve"> (</w:t>
      </w:r>
      <w:r w:rsidR="00AA2C8E" w:rsidRPr="004B405E">
        <w:rPr>
          <w:rFonts w:cs="Times New Roman"/>
        </w:rPr>
        <w:t>cit. por Quintas,2008</w:t>
      </w:r>
      <w:r w:rsidR="00E41895" w:rsidRPr="004B405E">
        <w:rPr>
          <w:rFonts w:cs="Times New Roman"/>
        </w:rPr>
        <w:t>)</w:t>
      </w:r>
      <w:r w:rsidRPr="004B405E">
        <w:rPr>
          <w:rFonts w:cs="Times New Roman"/>
        </w:rPr>
        <w:t xml:space="preserve"> “os espaços de formação não são regatos tranquilos e límpidos que foram desviados do grande rio que é a vida política, cultural e social. São arenas competitivas, ’remoinhos’ onde também se registam os conflitos que se observam no mundo cá fora, próprios de pretensas superioridades materiais e de imposições” (p.</w:t>
      </w:r>
      <w:r w:rsidR="00E41895" w:rsidRPr="004B405E">
        <w:rPr>
          <w:rFonts w:cs="Times New Roman"/>
        </w:rPr>
        <w:t>81). Este</w:t>
      </w:r>
      <w:r w:rsidRPr="004B405E">
        <w:rPr>
          <w:rFonts w:cs="Times New Roman"/>
        </w:rPr>
        <w:t xml:space="preserve"> excerto ajuda-nos a compreender as tensões que frequentemente ocorrem nos espaços de formação e de aprendizagem para adultos. Acresce o facto de as pessoas adultas já possuírem uma personalidade formada, cada qual com as suas idiossincrasias o que dificulta posições mais flexíveis e contemporizadoras. O relato da </w:t>
      </w:r>
      <w:r w:rsidR="000964E6" w:rsidRPr="004B405E">
        <w:rPr>
          <w:rFonts w:cs="Times New Roman"/>
        </w:rPr>
        <w:t>Ana</w:t>
      </w:r>
      <w:r w:rsidRPr="004B405E">
        <w:rPr>
          <w:rFonts w:cs="Times New Roman"/>
        </w:rPr>
        <w:t xml:space="preserve"> assume esta como uma das principais razões do abandono e este aspeto não deve ser descurado na organização dos processos de educação e de formação para os adultos.</w:t>
      </w:r>
    </w:p>
    <w:p w:rsidR="006E72D8" w:rsidRPr="004B405E" w:rsidRDefault="006E72D8" w:rsidP="004B405E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cs="Times New Roman"/>
        </w:rPr>
      </w:pPr>
      <w:r w:rsidRPr="004B405E">
        <w:rPr>
          <w:rFonts w:cs="Times New Roman"/>
          <w:b/>
        </w:rPr>
        <w:t xml:space="preserve">Processo de desenvolvimento curricular </w:t>
      </w:r>
      <w:r w:rsidRPr="004B405E">
        <w:rPr>
          <w:rFonts w:cs="Times New Roman"/>
        </w:rPr>
        <w:t>–</w:t>
      </w:r>
      <w:r w:rsidRPr="004B405E">
        <w:rPr>
          <w:rFonts w:cs="Times New Roman"/>
          <w:b/>
        </w:rPr>
        <w:t xml:space="preserve"> </w:t>
      </w:r>
      <w:r w:rsidR="00D17DC7" w:rsidRPr="004B405E">
        <w:rPr>
          <w:rFonts w:cs="Times New Roman"/>
        </w:rPr>
        <w:t>P</w:t>
      </w:r>
      <w:r w:rsidRPr="004B405E">
        <w:rPr>
          <w:rFonts w:cs="Times New Roman"/>
        </w:rPr>
        <w:t xml:space="preserve">erpassa nas histórias de vida relatadas um certo desencanto quanto às modalidades de ensino utilizadas nos processos de educação e de formação que frequentaram, e a opinião de que o grau de exigência, a necessidade de cumprir prazos para a execução das tarefas, bem como a relação entre o formador e o formando devia ser mais ajustada a um público que possui características diferentes do público escolar juvenil. Os adultos acusam alguma inabilidade neste aspeto, o que solicita uma preparação profissional </w:t>
      </w:r>
      <w:proofErr w:type="gramStart"/>
      <w:r w:rsidRPr="004B405E">
        <w:rPr>
          <w:rFonts w:cs="Times New Roman"/>
        </w:rPr>
        <w:t>dos formadores mais adequada</w:t>
      </w:r>
      <w:proofErr w:type="gramEnd"/>
      <w:r w:rsidRPr="004B405E">
        <w:rPr>
          <w:rFonts w:cs="Times New Roman"/>
        </w:rPr>
        <w:t xml:space="preserve"> ao trabalho educativo com a população adulta.</w:t>
      </w:r>
    </w:p>
    <w:p w:rsidR="001B120B" w:rsidRDefault="006E72D8" w:rsidP="004B405E">
      <w:pPr>
        <w:spacing w:after="0" w:line="360" w:lineRule="auto"/>
        <w:ind w:firstLine="567"/>
        <w:jc w:val="both"/>
        <w:rPr>
          <w:rFonts w:cs="Times New Roman"/>
        </w:rPr>
      </w:pPr>
      <w:r w:rsidRPr="004B405E">
        <w:rPr>
          <w:rFonts w:cs="Times New Roman"/>
        </w:rPr>
        <w:t>Em síntese, podemos concluir que, embora sem uma consciência muito clara sobre esta relação, os sujeitos consideram que a decisão de abandonarem o percurso educativo e formativo enquanto adultos ficou facilitada pelo facto de já antes a terem tomado. A perceção de que o insucesso é uma fatalidade que já integraram na sua história de vida parece persegui-los, e assumem que se já não tinham sido capazes de concluir um processo de aprendizagem anterior, o que sucedeu foi que o padrão se repetiu. Esta evidência é importante a três níveis: i) na identificação de motivos que podem levar á desistência, e consequente necessidade de serem tomada</w:t>
      </w:r>
      <w:r w:rsidR="00D17DC7" w:rsidRPr="004B405E">
        <w:rPr>
          <w:rFonts w:cs="Times New Roman"/>
        </w:rPr>
        <w:t>s</w:t>
      </w:r>
      <w:r w:rsidRPr="004B405E">
        <w:rPr>
          <w:rFonts w:cs="Times New Roman"/>
        </w:rPr>
        <w:t xml:space="preserve"> medidas que a previnam nas ofertas de educação e de formação para as pessoas adultas; </w:t>
      </w:r>
      <w:proofErr w:type="spellStart"/>
      <w:r w:rsidRPr="004B405E">
        <w:rPr>
          <w:rFonts w:cs="Times New Roman"/>
        </w:rPr>
        <w:t>ii</w:t>
      </w:r>
      <w:proofErr w:type="spellEnd"/>
      <w:r w:rsidRPr="004B405E">
        <w:rPr>
          <w:rFonts w:cs="Times New Roman"/>
        </w:rPr>
        <w:t xml:space="preserve">) na reanálise do fenómeno do insucesso escolar dos jovens, na medida em que, para além de denotar uma grave falha do sistema educativo, parece antecipar insucessos futuros; </w:t>
      </w:r>
      <w:proofErr w:type="spellStart"/>
      <w:r w:rsidRPr="004B405E">
        <w:rPr>
          <w:rFonts w:cs="Times New Roman"/>
        </w:rPr>
        <w:t>iii</w:t>
      </w:r>
      <w:proofErr w:type="spellEnd"/>
      <w:r w:rsidRPr="004B405E">
        <w:rPr>
          <w:rFonts w:cs="Times New Roman"/>
        </w:rPr>
        <w:t xml:space="preserve">) na replicação, em contexto, </w:t>
      </w:r>
      <w:r w:rsidRPr="004B405E">
        <w:rPr>
          <w:rFonts w:cs="Times New Roman"/>
        </w:rPr>
        <w:lastRenderedPageBreak/>
        <w:t>familiar, do fenómeno observado. É sabido que a relação que as famílias estabelecem com a escola e com o sucesso é passada, explícita ou implicitamente, na educação que é dada aos filhos. Pais mal sucedidos escolarmente, e que não valorizam a escola, dificilmente encorajam os seus filhos para que tenham uma escolarização bem-sucedida. Neste sentido, prevenir o insucesso escolar, evita, igualmente, futuras situações de abandono em processos de aprendizagem ao longo da vida e, igualmente</w:t>
      </w:r>
      <w:proofErr w:type="gramStart"/>
      <w:r w:rsidRPr="004B405E">
        <w:rPr>
          <w:rFonts w:cs="Times New Roman"/>
        </w:rPr>
        <w:t>,</w:t>
      </w:r>
      <w:proofErr w:type="gramEnd"/>
      <w:r w:rsidRPr="004B405E">
        <w:rPr>
          <w:rFonts w:cs="Times New Roman"/>
        </w:rPr>
        <w:t xml:space="preserve"> garante que as taxas de sucesso junto dos jovens sejam mais elevadas.</w:t>
      </w:r>
    </w:p>
    <w:p w:rsidR="004B405E" w:rsidRPr="004B405E" w:rsidRDefault="004B405E" w:rsidP="004B405E">
      <w:pPr>
        <w:spacing w:after="0" w:line="360" w:lineRule="auto"/>
        <w:ind w:firstLine="567"/>
        <w:jc w:val="both"/>
        <w:rPr>
          <w:rFonts w:cs="Times New Roman"/>
        </w:rPr>
      </w:pPr>
    </w:p>
    <w:p w:rsidR="001B120B" w:rsidRDefault="001B120B" w:rsidP="004B405E">
      <w:pPr>
        <w:spacing w:after="0" w:line="360" w:lineRule="auto"/>
        <w:ind w:firstLine="567"/>
        <w:rPr>
          <w:rFonts w:cs="Times New Roman"/>
          <w:b/>
          <w:lang w:val="en-US"/>
        </w:rPr>
      </w:pPr>
      <w:proofErr w:type="spellStart"/>
      <w:r w:rsidRPr="004B405E">
        <w:rPr>
          <w:rFonts w:cs="Times New Roman"/>
          <w:b/>
          <w:lang w:val="en-US"/>
        </w:rPr>
        <w:t>Referências</w:t>
      </w:r>
      <w:proofErr w:type="spellEnd"/>
      <w:r w:rsidRPr="004B405E">
        <w:rPr>
          <w:rFonts w:cs="Times New Roman"/>
          <w:b/>
          <w:lang w:val="en-US"/>
        </w:rPr>
        <w:t xml:space="preserve"> </w:t>
      </w:r>
      <w:proofErr w:type="spellStart"/>
      <w:r w:rsidRPr="004B405E">
        <w:rPr>
          <w:rFonts w:cs="Times New Roman"/>
          <w:b/>
          <w:lang w:val="en-US"/>
        </w:rPr>
        <w:t>Bibliográficas</w:t>
      </w:r>
      <w:proofErr w:type="spellEnd"/>
    </w:p>
    <w:p w:rsidR="004B405E" w:rsidRPr="004B405E" w:rsidRDefault="004B405E" w:rsidP="004B405E">
      <w:pPr>
        <w:spacing w:after="0" w:line="360" w:lineRule="auto"/>
        <w:ind w:firstLine="567"/>
        <w:rPr>
          <w:rFonts w:cs="Times New Roman"/>
          <w:b/>
          <w:lang w:val="en-US"/>
        </w:rPr>
      </w:pPr>
    </w:p>
    <w:p w:rsidR="000B05ED" w:rsidRPr="004B405E" w:rsidRDefault="000B05ED" w:rsidP="004B405E">
      <w:pPr>
        <w:spacing w:after="0" w:line="360" w:lineRule="auto"/>
        <w:ind w:left="708" w:hanging="708"/>
        <w:jc w:val="both"/>
        <w:rPr>
          <w:rFonts w:eastAsia="Calibri" w:cs="Times New Roman"/>
          <w:lang w:eastAsia="en-US"/>
        </w:rPr>
      </w:pPr>
      <w:r w:rsidRPr="004B405E">
        <w:rPr>
          <w:rFonts w:eastAsia="Calibri" w:cs="Times New Roman"/>
          <w:lang w:val="en-US" w:eastAsia="en-US"/>
        </w:rPr>
        <w:t xml:space="preserve">Apitzsch, U. and Siouti, I. (2007) Biographical Analysis as </w:t>
      </w:r>
      <w:proofErr w:type="spellStart"/>
      <w:proofErr w:type="gramStart"/>
      <w:r w:rsidRPr="004B405E">
        <w:rPr>
          <w:rFonts w:eastAsia="Calibri" w:cs="Times New Roman"/>
          <w:lang w:val="en-US" w:eastAsia="en-US"/>
        </w:rPr>
        <w:t>na</w:t>
      </w:r>
      <w:proofErr w:type="spellEnd"/>
      <w:proofErr w:type="gramEnd"/>
      <w:r w:rsidRPr="004B405E">
        <w:rPr>
          <w:rFonts w:eastAsia="Calibri" w:cs="Times New Roman"/>
          <w:lang w:val="en-US" w:eastAsia="en-US"/>
        </w:rPr>
        <w:t xml:space="preserve"> Interdisciplinary Research Perspective in the Field of Migration studies. </w:t>
      </w:r>
      <w:proofErr w:type="spellStart"/>
      <w:r w:rsidRPr="004B405E">
        <w:rPr>
          <w:rFonts w:eastAsia="Calibri" w:cs="Times New Roman"/>
          <w:lang w:eastAsia="en-US"/>
        </w:rPr>
        <w:t>Universitaät</w:t>
      </w:r>
      <w:proofErr w:type="spellEnd"/>
      <w:r w:rsidRPr="004B405E">
        <w:rPr>
          <w:rFonts w:eastAsia="Calibri" w:cs="Times New Roman"/>
          <w:lang w:eastAsia="en-US"/>
        </w:rPr>
        <w:t xml:space="preserve"> Frankfurt </w:t>
      </w:r>
      <w:proofErr w:type="spellStart"/>
      <w:r w:rsidRPr="004B405E">
        <w:rPr>
          <w:rFonts w:eastAsia="Calibri" w:cs="Times New Roman"/>
          <w:lang w:eastAsia="en-US"/>
        </w:rPr>
        <w:t>am</w:t>
      </w:r>
      <w:proofErr w:type="spellEnd"/>
      <w:r w:rsidRPr="004B405E">
        <w:rPr>
          <w:rFonts w:eastAsia="Calibri" w:cs="Times New Roman"/>
          <w:lang w:eastAsia="en-US"/>
        </w:rPr>
        <w:t xml:space="preserve"> </w:t>
      </w:r>
      <w:proofErr w:type="spellStart"/>
      <w:r w:rsidRPr="004B405E">
        <w:rPr>
          <w:rFonts w:eastAsia="Calibri" w:cs="Times New Roman"/>
          <w:lang w:eastAsia="en-US"/>
        </w:rPr>
        <w:t>main</w:t>
      </w:r>
      <w:proofErr w:type="spellEnd"/>
      <w:r w:rsidRPr="004B405E">
        <w:rPr>
          <w:rFonts w:eastAsia="Calibri" w:cs="Times New Roman"/>
          <w:lang w:eastAsia="en-US"/>
        </w:rPr>
        <w:t xml:space="preserve">. Recuperado em Maio de 2012 em </w:t>
      </w:r>
      <w:hyperlink r:id="rId10" w:history="1">
        <w:r w:rsidRPr="004B405E">
          <w:rPr>
            <w:rFonts w:eastAsiaTheme="minorHAnsi" w:cs="Times New Roman"/>
            <w:lang w:eastAsia="en-US"/>
          </w:rPr>
          <w:t>http://</w:t>
        </w:r>
        <w:r w:rsidRPr="004B405E">
          <w:t xml:space="preserve"> </w:t>
        </w:r>
        <w:r w:rsidRPr="004B405E">
          <w:rPr>
            <w:rFonts w:eastAsiaTheme="minorHAnsi" w:cs="Times New Roman"/>
            <w:lang w:eastAsia="en-US"/>
          </w:rPr>
          <w:t>www.york.ac.uk/res/researchintegration/Integrative_Research_Methods/Apitzsch%20Biographical%20Analysis%20April%202007.pdf</w:t>
        </w:r>
      </w:hyperlink>
    </w:p>
    <w:p w:rsidR="000B05ED" w:rsidRPr="004B405E" w:rsidRDefault="000B05ED" w:rsidP="004B405E">
      <w:pPr>
        <w:spacing w:after="0" w:line="360" w:lineRule="auto"/>
        <w:ind w:left="510" w:hanging="510"/>
        <w:jc w:val="both"/>
        <w:rPr>
          <w:rFonts w:eastAsiaTheme="minorHAnsi" w:cs="Times New Roman"/>
          <w:lang w:eastAsia="en-US"/>
        </w:rPr>
      </w:pPr>
      <w:r w:rsidRPr="004B405E">
        <w:rPr>
          <w:rFonts w:eastAsiaTheme="minorHAnsi" w:cs="Times New Roman"/>
          <w:lang w:eastAsia="en-US"/>
        </w:rPr>
        <w:t xml:space="preserve">Benavente, A., </w:t>
      </w:r>
      <w:proofErr w:type="spellStart"/>
      <w:r w:rsidRPr="004B405E">
        <w:rPr>
          <w:rFonts w:eastAsiaTheme="minorHAnsi" w:cs="Times New Roman"/>
          <w:lang w:eastAsia="en-US"/>
        </w:rPr>
        <w:t>Campiche</w:t>
      </w:r>
      <w:proofErr w:type="spellEnd"/>
      <w:r w:rsidRPr="004B405E">
        <w:rPr>
          <w:rFonts w:eastAsiaTheme="minorHAnsi" w:cs="Times New Roman"/>
          <w:lang w:eastAsia="en-US"/>
        </w:rPr>
        <w:t xml:space="preserve">, J., Seabra, T., &amp; Sebastião, J. (1994). </w:t>
      </w:r>
      <w:r w:rsidRPr="004B405E">
        <w:rPr>
          <w:rFonts w:eastAsiaTheme="minorHAnsi" w:cs="Times New Roman"/>
          <w:i/>
          <w:lang w:eastAsia="en-US"/>
        </w:rPr>
        <w:t>Renunciar à Escola: O Abandono Escolar no Ensino Básico</w:t>
      </w:r>
      <w:r w:rsidRPr="004B405E">
        <w:rPr>
          <w:rFonts w:eastAsiaTheme="minorHAnsi" w:cs="Times New Roman"/>
          <w:lang w:eastAsia="en-US"/>
        </w:rPr>
        <w:t>. Lisboa: Fim de Século, pp. 25,26 e 32.</w:t>
      </w:r>
    </w:p>
    <w:p w:rsidR="004E35FC" w:rsidRPr="004B405E" w:rsidRDefault="004E35FC" w:rsidP="004B405E">
      <w:pPr>
        <w:spacing w:after="0" w:line="360" w:lineRule="auto"/>
        <w:ind w:left="510" w:hanging="510"/>
        <w:jc w:val="both"/>
        <w:rPr>
          <w:rFonts w:eastAsia="MS Mincho" w:cs="Times New Roman"/>
          <w:lang w:eastAsia="ja-JP"/>
        </w:rPr>
      </w:pPr>
      <w:r w:rsidRPr="004B405E">
        <w:rPr>
          <w:rFonts w:eastAsia="MS Mincho" w:cs="Times New Roman"/>
          <w:lang w:eastAsia="ja-JP"/>
        </w:rPr>
        <w:t xml:space="preserve">Cornejo, M. El enfoque biográfico: </w:t>
      </w:r>
      <w:proofErr w:type="spellStart"/>
      <w:r w:rsidRPr="004B405E">
        <w:rPr>
          <w:rFonts w:eastAsia="MS Mincho" w:cs="Times New Roman"/>
          <w:lang w:eastAsia="ja-JP"/>
        </w:rPr>
        <w:t>trayectorias</w:t>
      </w:r>
      <w:proofErr w:type="spellEnd"/>
      <w:r w:rsidRPr="004B405E">
        <w:rPr>
          <w:rFonts w:eastAsia="MS Mincho" w:cs="Times New Roman"/>
          <w:lang w:eastAsia="ja-JP"/>
        </w:rPr>
        <w:t xml:space="preserve">, </w:t>
      </w:r>
      <w:proofErr w:type="spellStart"/>
      <w:r w:rsidRPr="004B405E">
        <w:rPr>
          <w:rFonts w:eastAsia="MS Mincho" w:cs="Times New Roman"/>
          <w:lang w:eastAsia="ja-JP"/>
        </w:rPr>
        <w:t>desarrollos</w:t>
      </w:r>
      <w:proofErr w:type="spellEnd"/>
      <w:r w:rsidRPr="004B405E">
        <w:rPr>
          <w:rFonts w:eastAsia="MS Mincho" w:cs="Times New Roman"/>
          <w:lang w:eastAsia="ja-JP"/>
        </w:rPr>
        <w:t xml:space="preserve"> teóricos y </w:t>
      </w:r>
      <w:proofErr w:type="spellStart"/>
      <w:proofErr w:type="gramStart"/>
      <w:r w:rsidRPr="004B405E">
        <w:rPr>
          <w:rFonts w:eastAsia="MS Mincho" w:cs="Times New Roman"/>
          <w:lang w:eastAsia="ja-JP"/>
        </w:rPr>
        <w:t>perspectivas</w:t>
      </w:r>
      <w:proofErr w:type="spellEnd"/>
      <w:proofErr w:type="gramEnd"/>
      <w:r w:rsidRPr="004B405E">
        <w:rPr>
          <w:rFonts w:eastAsia="MS Mincho" w:cs="Times New Roman"/>
          <w:lang w:eastAsia="ja-JP"/>
        </w:rPr>
        <w:t>. Psykhe, Santiago, v. 15, n.1, p. 95-106, 2006.</w:t>
      </w:r>
    </w:p>
    <w:p w:rsidR="000B05ED" w:rsidRPr="004B405E" w:rsidRDefault="000B05ED" w:rsidP="004B405E">
      <w:pPr>
        <w:spacing w:after="0" w:line="360" w:lineRule="auto"/>
        <w:ind w:left="708" w:hanging="708"/>
        <w:jc w:val="both"/>
        <w:rPr>
          <w:rFonts w:eastAsia="Calibri" w:cs="Times New Roman"/>
          <w:lang w:eastAsia="en-US"/>
        </w:rPr>
      </w:pPr>
      <w:r w:rsidRPr="004B405E">
        <w:rPr>
          <w:rFonts w:eastAsia="Calibri" w:cs="Times New Roman"/>
          <w:lang w:eastAsia="en-US"/>
        </w:rPr>
        <w:t xml:space="preserve">Comissão das Comunidades Europeias (2000). Memorando sobre Aprendizagem ao Longo da Vida. Bruxelas. </w:t>
      </w:r>
      <w:r w:rsidR="004E35FC" w:rsidRPr="004B405E">
        <w:rPr>
          <w:rFonts w:eastAsia="Calibri" w:cs="Times New Roman"/>
          <w:lang w:eastAsia="en-US"/>
        </w:rPr>
        <w:t>Recuperado em Maio de 2012 em</w:t>
      </w:r>
      <w:r w:rsidRPr="004B405E">
        <w:rPr>
          <w:rFonts w:eastAsia="Calibri" w:cs="Times New Roman"/>
          <w:lang w:eastAsia="en-US"/>
        </w:rPr>
        <w:t xml:space="preserve"> </w:t>
      </w:r>
      <w:hyperlink r:id="rId11" w:history="1">
        <w:r w:rsidRPr="004B405E">
          <w:rPr>
            <w:rFonts w:eastAsia="Calibri" w:cs="Times New Roman"/>
            <w:lang w:eastAsia="en-US"/>
          </w:rPr>
          <w:t>http://ec.europa.eu/education/lifelong-learning-policy/doc/policy/memo_pt.pdf</w:t>
        </w:r>
      </w:hyperlink>
    </w:p>
    <w:p w:rsidR="004E35FC" w:rsidRPr="004B405E" w:rsidRDefault="004E35FC" w:rsidP="004B405E">
      <w:pPr>
        <w:spacing w:after="0" w:line="360" w:lineRule="auto"/>
        <w:ind w:left="708" w:hanging="708"/>
        <w:jc w:val="both"/>
        <w:rPr>
          <w:rFonts w:eastAsia="Calibri" w:cs="Times New Roman"/>
          <w:lang w:val="en-US" w:eastAsia="en-US"/>
        </w:rPr>
      </w:pPr>
      <w:proofErr w:type="gramStart"/>
      <w:r w:rsidRPr="004B405E">
        <w:rPr>
          <w:rFonts w:eastAsia="Calibri" w:cs="Times New Roman"/>
          <w:lang w:val="en-US" w:eastAsia="en-US"/>
        </w:rPr>
        <w:t>Egger, R. (1995).</w:t>
      </w:r>
      <w:proofErr w:type="gramEnd"/>
      <w:r w:rsidRPr="004B405E">
        <w:rPr>
          <w:rFonts w:eastAsia="Calibri" w:cs="Times New Roman"/>
          <w:lang w:val="en-US" w:eastAsia="en-US"/>
        </w:rPr>
        <w:t xml:space="preserve"> </w:t>
      </w:r>
      <w:proofErr w:type="gramStart"/>
      <w:r w:rsidRPr="004B405E">
        <w:rPr>
          <w:rFonts w:eastAsia="Calibri" w:cs="Times New Roman"/>
          <w:lang w:val="en-US" w:eastAsia="en-US"/>
        </w:rPr>
        <w:t>Hidden stories.</w:t>
      </w:r>
      <w:proofErr w:type="gramEnd"/>
      <w:r w:rsidRPr="004B405E">
        <w:rPr>
          <w:rFonts w:eastAsia="Calibri" w:cs="Times New Roman"/>
          <w:lang w:val="en-US" w:eastAsia="en-US"/>
        </w:rPr>
        <w:t xml:space="preserve"> </w:t>
      </w:r>
      <w:proofErr w:type="gramStart"/>
      <w:r w:rsidRPr="004B405E">
        <w:rPr>
          <w:rFonts w:eastAsia="Calibri" w:cs="Times New Roman"/>
          <w:lang w:val="en-US" w:eastAsia="en-US"/>
        </w:rPr>
        <w:t>Biographical research in its social and ethical context.</w:t>
      </w:r>
      <w:proofErr w:type="gramEnd"/>
      <w:r w:rsidRPr="004B405E">
        <w:rPr>
          <w:rFonts w:eastAsia="Calibri" w:cs="Times New Roman"/>
          <w:lang w:val="en-US" w:eastAsia="en-US"/>
        </w:rPr>
        <w:t xml:space="preserve"> In Peter Alheit, </w:t>
      </w:r>
      <w:proofErr w:type="spellStart"/>
      <w:r w:rsidRPr="004B405E">
        <w:rPr>
          <w:rFonts w:eastAsia="Calibri" w:cs="Times New Roman"/>
          <w:lang w:val="en-US" w:eastAsia="en-US"/>
        </w:rPr>
        <w:t>Agnieska</w:t>
      </w:r>
      <w:proofErr w:type="spellEnd"/>
      <w:r w:rsidRPr="004B405E">
        <w:rPr>
          <w:rFonts w:eastAsia="Calibri" w:cs="Times New Roman"/>
          <w:lang w:val="en-US" w:eastAsia="en-US"/>
        </w:rPr>
        <w:t xml:space="preserve"> </w:t>
      </w:r>
      <w:proofErr w:type="spellStart"/>
      <w:r w:rsidRPr="004B405E">
        <w:rPr>
          <w:rFonts w:eastAsia="Calibri" w:cs="Times New Roman"/>
          <w:lang w:val="en-US" w:eastAsia="en-US"/>
        </w:rPr>
        <w:t>Bron-Wojciechowska</w:t>
      </w:r>
      <w:proofErr w:type="spellEnd"/>
      <w:r w:rsidRPr="004B405E">
        <w:rPr>
          <w:rFonts w:eastAsia="Calibri" w:cs="Times New Roman"/>
          <w:lang w:val="en-US" w:eastAsia="en-US"/>
        </w:rPr>
        <w:t xml:space="preserve">, Elisabeth </w:t>
      </w:r>
      <w:proofErr w:type="spellStart"/>
      <w:r w:rsidRPr="004B405E">
        <w:rPr>
          <w:rFonts w:eastAsia="Calibri" w:cs="Times New Roman"/>
          <w:lang w:val="en-US" w:eastAsia="en-US"/>
        </w:rPr>
        <w:t>Brugger</w:t>
      </w:r>
      <w:proofErr w:type="spellEnd"/>
      <w:r w:rsidRPr="004B405E">
        <w:rPr>
          <w:rFonts w:eastAsia="Calibri" w:cs="Times New Roman"/>
          <w:lang w:val="en-US" w:eastAsia="en-US"/>
        </w:rPr>
        <w:t xml:space="preserve"> and Pierre </w:t>
      </w:r>
      <w:proofErr w:type="spellStart"/>
      <w:r w:rsidRPr="004B405E">
        <w:rPr>
          <w:rFonts w:eastAsia="Calibri" w:cs="Times New Roman"/>
          <w:lang w:val="en-US" w:eastAsia="en-US"/>
        </w:rPr>
        <w:t>Dominicé</w:t>
      </w:r>
      <w:proofErr w:type="spellEnd"/>
      <w:r w:rsidRPr="004B405E">
        <w:rPr>
          <w:rFonts w:eastAsia="Calibri" w:cs="Times New Roman"/>
          <w:lang w:val="en-US" w:eastAsia="en-US"/>
        </w:rPr>
        <w:t xml:space="preserve"> (</w:t>
      </w:r>
      <w:proofErr w:type="spellStart"/>
      <w:proofErr w:type="gramStart"/>
      <w:r w:rsidRPr="004B405E">
        <w:rPr>
          <w:rFonts w:eastAsia="Calibri" w:cs="Times New Roman"/>
          <w:lang w:val="en-US" w:eastAsia="en-US"/>
        </w:rPr>
        <w:t>eds</w:t>
      </w:r>
      <w:proofErr w:type="spellEnd"/>
      <w:proofErr w:type="gramEnd"/>
      <w:r w:rsidRPr="004B405E">
        <w:rPr>
          <w:rFonts w:eastAsia="Calibri" w:cs="Times New Roman"/>
          <w:lang w:val="en-US" w:eastAsia="en-US"/>
        </w:rPr>
        <w:t>). The Biographical Approach in European Adult Education (p.119). Wien: Verbond Wiener Volksbildung</w:t>
      </w:r>
    </w:p>
    <w:p w:rsidR="004E35FC" w:rsidRPr="004B405E" w:rsidRDefault="004E35FC" w:rsidP="004B405E">
      <w:pPr>
        <w:spacing w:after="0" w:line="360" w:lineRule="auto"/>
        <w:ind w:left="708" w:hanging="708"/>
        <w:jc w:val="both"/>
        <w:rPr>
          <w:rFonts w:eastAsia="Calibri" w:cs="Times New Roman"/>
          <w:lang w:val="en-US" w:eastAsia="en-US"/>
        </w:rPr>
      </w:pPr>
      <w:r w:rsidRPr="004B405E">
        <w:rPr>
          <w:rFonts w:eastAsia="Calibri" w:cs="Times New Roman"/>
          <w:lang w:eastAsia="en-US"/>
        </w:rPr>
        <w:t xml:space="preserve">Lima, L.C. (2007). Educação ao Longo da Vida. Entre a mão direita e a mão esquerda de Miró. </w:t>
      </w:r>
      <w:r w:rsidRPr="004B405E">
        <w:rPr>
          <w:rFonts w:eastAsia="Calibri" w:cs="Times New Roman"/>
          <w:lang w:val="en-US" w:eastAsia="en-US"/>
        </w:rPr>
        <w:t>São Paulo: Cortez.</w:t>
      </w:r>
    </w:p>
    <w:p w:rsidR="004E35FC" w:rsidRPr="004B405E" w:rsidRDefault="004E35FC" w:rsidP="004B405E">
      <w:pPr>
        <w:spacing w:after="0" w:line="360" w:lineRule="auto"/>
        <w:ind w:left="708" w:hanging="708"/>
        <w:jc w:val="both"/>
        <w:rPr>
          <w:rFonts w:eastAsia="Calibri" w:cs="Times New Roman"/>
          <w:lang w:eastAsia="en-US"/>
        </w:rPr>
      </w:pPr>
      <w:r w:rsidRPr="004B405E">
        <w:rPr>
          <w:rFonts w:eastAsia="Calibri" w:cs="Times New Roman"/>
          <w:lang w:eastAsia="en-US"/>
        </w:rPr>
        <w:t>Quintas, H. (2008). Educação de Adultos. Vida no currículo e currículo na vida. Lisboa: Agência Nacional para a Qualificação – ANQ,I.</w:t>
      </w:r>
      <w:proofErr w:type="gramStart"/>
      <w:r w:rsidRPr="004B405E">
        <w:rPr>
          <w:rFonts w:eastAsia="Calibri" w:cs="Times New Roman"/>
          <w:lang w:eastAsia="en-US"/>
        </w:rPr>
        <w:t>P..</w:t>
      </w:r>
      <w:proofErr w:type="gramEnd"/>
    </w:p>
    <w:p w:rsidR="00E41895" w:rsidRPr="004B405E" w:rsidRDefault="00E41895" w:rsidP="004B405E">
      <w:pPr>
        <w:spacing w:after="0" w:line="360" w:lineRule="auto"/>
        <w:ind w:left="708" w:hanging="708"/>
        <w:jc w:val="both"/>
        <w:rPr>
          <w:rFonts w:eastAsia="Calibri" w:cs="Times New Roman"/>
          <w:lang w:eastAsia="en-US"/>
        </w:rPr>
      </w:pPr>
      <w:r w:rsidRPr="004B405E">
        <w:rPr>
          <w:rFonts w:eastAsia="Calibri" w:cs="Times New Roman"/>
          <w:lang w:eastAsia="en-US"/>
        </w:rPr>
        <w:t>Rodrigues, S. P. (2009). Guia de operacionalização de cursos de educação e formação de adultos. Lisboa: Agência Nacional para a Qualificação – ANQ, I.</w:t>
      </w:r>
      <w:proofErr w:type="gramStart"/>
      <w:r w:rsidRPr="004B405E">
        <w:rPr>
          <w:rFonts w:eastAsia="Calibri" w:cs="Times New Roman"/>
          <w:lang w:eastAsia="en-US"/>
        </w:rPr>
        <w:t>P..</w:t>
      </w:r>
      <w:proofErr w:type="gramEnd"/>
    </w:p>
    <w:sectPr w:rsidR="00E41895" w:rsidRPr="004B405E" w:rsidSect="00F35212"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A3E" w:rsidRDefault="007E2A3E" w:rsidP="00196FD5">
      <w:pPr>
        <w:spacing w:after="0" w:line="240" w:lineRule="auto"/>
      </w:pPr>
      <w:r>
        <w:separator/>
      </w:r>
    </w:p>
  </w:endnote>
  <w:endnote w:type="continuationSeparator" w:id="0">
    <w:p w:rsidR="007E2A3E" w:rsidRDefault="007E2A3E" w:rsidP="00196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A3E" w:rsidRDefault="007E2A3E" w:rsidP="00196FD5">
      <w:pPr>
        <w:spacing w:after="0" w:line="240" w:lineRule="auto"/>
      </w:pPr>
      <w:r>
        <w:separator/>
      </w:r>
    </w:p>
  </w:footnote>
  <w:footnote w:type="continuationSeparator" w:id="0">
    <w:p w:rsidR="007E2A3E" w:rsidRDefault="007E2A3E" w:rsidP="00196F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1A01A2"/>
    <w:multiLevelType w:val="hybridMultilevel"/>
    <w:tmpl w:val="8D3CC31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DD603D"/>
    <w:multiLevelType w:val="hybridMultilevel"/>
    <w:tmpl w:val="F2009B20"/>
    <w:lvl w:ilvl="0" w:tplc="4C744F7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647" w:hanging="360"/>
      </w:pPr>
    </w:lvl>
    <w:lvl w:ilvl="2" w:tplc="0816001B" w:tentative="1">
      <w:start w:val="1"/>
      <w:numFmt w:val="lowerRoman"/>
      <w:lvlText w:val="%3."/>
      <w:lvlJc w:val="right"/>
      <w:pPr>
        <w:ind w:left="2367" w:hanging="180"/>
      </w:pPr>
    </w:lvl>
    <w:lvl w:ilvl="3" w:tplc="0816000F" w:tentative="1">
      <w:start w:val="1"/>
      <w:numFmt w:val="decimal"/>
      <w:lvlText w:val="%4."/>
      <w:lvlJc w:val="left"/>
      <w:pPr>
        <w:ind w:left="3087" w:hanging="360"/>
      </w:pPr>
    </w:lvl>
    <w:lvl w:ilvl="4" w:tplc="08160019" w:tentative="1">
      <w:start w:val="1"/>
      <w:numFmt w:val="lowerLetter"/>
      <w:lvlText w:val="%5."/>
      <w:lvlJc w:val="left"/>
      <w:pPr>
        <w:ind w:left="3807" w:hanging="360"/>
      </w:pPr>
    </w:lvl>
    <w:lvl w:ilvl="5" w:tplc="0816001B" w:tentative="1">
      <w:start w:val="1"/>
      <w:numFmt w:val="lowerRoman"/>
      <w:lvlText w:val="%6."/>
      <w:lvlJc w:val="right"/>
      <w:pPr>
        <w:ind w:left="4527" w:hanging="180"/>
      </w:pPr>
    </w:lvl>
    <w:lvl w:ilvl="6" w:tplc="0816000F" w:tentative="1">
      <w:start w:val="1"/>
      <w:numFmt w:val="decimal"/>
      <w:lvlText w:val="%7."/>
      <w:lvlJc w:val="left"/>
      <w:pPr>
        <w:ind w:left="5247" w:hanging="360"/>
      </w:pPr>
    </w:lvl>
    <w:lvl w:ilvl="7" w:tplc="08160019" w:tentative="1">
      <w:start w:val="1"/>
      <w:numFmt w:val="lowerLetter"/>
      <w:lvlText w:val="%8."/>
      <w:lvlJc w:val="left"/>
      <w:pPr>
        <w:ind w:left="5967" w:hanging="360"/>
      </w:pPr>
    </w:lvl>
    <w:lvl w:ilvl="8" w:tplc="08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732D6197"/>
    <w:multiLevelType w:val="hybridMultilevel"/>
    <w:tmpl w:val="54D25ABA"/>
    <w:lvl w:ilvl="0" w:tplc="4470E0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647" w:hanging="360"/>
      </w:pPr>
    </w:lvl>
    <w:lvl w:ilvl="2" w:tplc="0816001B" w:tentative="1">
      <w:start w:val="1"/>
      <w:numFmt w:val="lowerRoman"/>
      <w:lvlText w:val="%3."/>
      <w:lvlJc w:val="right"/>
      <w:pPr>
        <w:ind w:left="2367" w:hanging="180"/>
      </w:pPr>
    </w:lvl>
    <w:lvl w:ilvl="3" w:tplc="0816000F" w:tentative="1">
      <w:start w:val="1"/>
      <w:numFmt w:val="decimal"/>
      <w:lvlText w:val="%4."/>
      <w:lvlJc w:val="left"/>
      <w:pPr>
        <w:ind w:left="3087" w:hanging="360"/>
      </w:pPr>
    </w:lvl>
    <w:lvl w:ilvl="4" w:tplc="08160019" w:tentative="1">
      <w:start w:val="1"/>
      <w:numFmt w:val="lowerLetter"/>
      <w:lvlText w:val="%5."/>
      <w:lvlJc w:val="left"/>
      <w:pPr>
        <w:ind w:left="3807" w:hanging="360"/>
      </w:pPr>
    </w:lvl>
    <w:lvl w:ilvl="5" w:tplc="0816001B" w:tentative="1">
      <w:start w:val="1"/>
      <w:numFmt w:val="lowerRoman"/>
      <w:lvlText w:val="%6."/>
      <w:lvlJc w:val="right"/>
      <w:pPr>
        <w:ind w:left="4527" w:hanging="180"/>
      </w:pPr>
    </w:lvl>
    <w:lvl w:ilvl="6" w:tplc="0816000F" w:tentative="1">
      <w:start w:val="1"/>
      <w:numFmt w:val="decimal"/>
      <w:lvlText w:val="%7."/>
      <w:lvlJc w:val="left"/>
      <w:pPr>
        <w:ind w:left="5247" w:hanging="360"/>
      </w:pPr>
    </w:lvl>
    <w:lvl w:ilvl="7" w:tplc="08160019" w:tentative="1">
      <w:start w:val="1"/>
      <w:numFmt w:val="lowerLetter"/>
      <w:lvlText w:val="%8."/>
      <w:lvlJc w:val="left"/>
      <w:pPr>
        <w:ind w:left="5967" w:hanging="360"/>
      </w:pPr>
    </w:lvl>
    <w:lvl w:ilvl="8" w:tplc="0816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5312"/>
    <w:rsid w:val="000964E6"/>
    <w:rsid w:val="000A7468"/>
    <w:rsid w:val="000B05ED"/>
    <w:rsid w:val="00105C38"/>
    <w:rsid w:val="00120AB7"/>
    <w:rsid w:val="00135312"/>
    <w:rsid w:val="001558EC"/>
    <w:rsid w:val="00164E6F"/>
    <w:rsid w:val="00196FD5"/>
    <w:rsid w:val="001A31CC"/>
    <w:rsid w:val="001B120B"/>
    <w:rsid w:val="001B2D02"/>
    <w:rsid w:val="001B518A"/>
    <w:rsid w:val="001B5249"/>
    <w:rsid w:val="001C6749"/>
    <w:rsid w:val="00247702"/>
    <w:rsid w:val="00276541"/>
    <w:rsid w:val="00291971"/>
    <w:rsid w:val="002922A4"/>
    <w:rsid w:val="00297BD3"/>
    <w:rsid w:val="002C4451"/>
    <w:rsid w:val="00307CBD"/>
    <w:rsid w:val="003159DD"/>
    <w:rsid w:val="00321232"/>
    <w:rsid w:val="00371B93"/>
    <w:rsid w:val="00374AFF"/>
    <w:rsid w:val="003A3CA0"/>
    <w:rsid w:val="003D475E"/>
    <w:rsid w:val="003F5E75"/>
    <w:rsid w:val="00415F21"/>
    <w:rsid w:val="00420CAF"/>
    <w:rsid w:val="0043504B"/>
    <w:rsid w:val="00456249"/>
    <w:rsid w:val="004B382C"/>
    <w:rsid w:val="004B405E"/>
    <w:rsid w:val="004E35FC"/>
    <w:rsid w:val="004F0432"/>
    <w:rsid w:val="004F273D"/>
    <w:rsid w:val="005120C7"/>
    <w:rsid w:val="00540BDD"/>
    <w:rsid w:val="00565EC1"/>
    <w:rsid w:val="005D71B5"/>
    <w:rsid w:val="005E5D64"/>
    <w:rsid w:val="00642D99"/>
    <w:rsid w:val="00671A7C"/>
    <w:rsid w:val="0067230E"/>
    <w:rsid w:val="006E72D8"/>
    <w:rsid w:val="007245AC"/>
    <w:rsid w:val="00773956"/>
    <w:rsid w:val="007A2BA1"/>
    <w:rsid w:val="007A423E"/>
    <w:rsid w:val="007B04EC"/>
    <w:rsid w:val="007C22CB"/>
    <w:rsid w:val="007D6C67"/>
    <w:rsid w:val="007E2A3E"/>
    <w:rsid w:val="007F5197"/>
    <w:rsid w:val="00807577"/>
    <w:rsid w:val="00824816"/>
    <w:rsid w:val="00827E34"/>
    <w:rsid w:val="00831786"/>
    <w:rsid w:val="0083209F"/>
    <w:rsid w:val="008354A6"/>
    <w:rsid w:val="00847F93"/>
    <w:rsid w:val="008C3265"/>
    <w:rsid w:val="008D6515"/>
    <w:rsid w:val="008E05D5"/>
    <w:rsid w:val="008E54FF"/>
    <w:rsid w:val="008E5E75"/>
    <w:rsid w:val="008F620F"/>
    <w:rsid w:val="0092213E"/>
    <w:rsid w:val="009952A2"/>
    <w:rsid w:val="009B52F3"/>
    <w:rsid w:val="00A113AF"/>
    <w:rsid w:val="00A27917"/>
    <w:rsid w:val="00A62587"/>
    <w:rsid w:val="00A90B23"/>
    <w:rsid w:val="00A96381"/>
    <w:rsid w:val="00AA2C8E"/>
    <w:rsid w:val="00AE28E7"/>
    <w:rsid w:val="00B34152"/>
    <w:rsid w:val="00B35138"/>
    <w:rsid w:val="00B5236A"/>
    <w:rsid w:val="00B914FC"/>
    <w:rsid w:val="00B94282"/>
    <w:rsid w:val="00BA0C07"/>
    <w:rsid w:val="00BA3874"/>
    <w:rsid w:val="00BA6D03"/>
    <w:rsid w:val="00BB282B"/>
    <w:rsid w:val="00BC2845"/>
    <w:rsid w:val="00BD71EB"/>
    <w:rsid w:val="00BE2794"/>
    <w:rsid w:val="00BF2F8C"/>
    <w:rsid w:val="00C605BD"/>
    <w:rsid w:val="00C631C8"/>
    <w:rsid w:val="00CA3446"/>
    <w:rsid w:val="00D12D78"/>
    <w:rsid w:val="00D17DC7"/>
    <w:rsid w:val="00D2163F"/>
    <w:rsid w:val="00D40A2D"/>
    <w:rsid w:val="00D77006"/>
    <w:rsid w:val="00D802BC"/>
    <w:rsid w:val="00E26D65"/>
    <w:rsid w:val="00E34114"/>
    <w:rsid w:val="00E41895"/>
    <w:rsid w:val="00E51E64"/>
    <w:rsid w:val="00E5292A"/>
    <w:rsid w:val="00E575C6"/>
    <w:rsid w:val="00E8361F"/>
    <w:rsid w:val="00EA461E"/>
    <w:rsid w:val="00F21982"/>
    <w:rsid w:val="00F2491B"/>
    <w:rsid w:val="00F34A54"/>
    <w:rsid w:val="00F35212"/>
    <w:rsid w:val="00F90E62"/>
    <w:rsid w:val="00FA1B95"/>
    <w:rsid w:val="00FB3D27"/>
    <w:rsid w:val="00FB5D65"/>
    <w:rsid w:val="00FC0BF0"/>
    <w:rsid w:val="00FE69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pt-PT" w:eastAsia="en-US" w:bidi="ar-SA"/>
      </w:rPr>
    </w:rPrDefault>
    <w:pPrDefault>
      <w:pPr>
        <w:spacing w:after="240" w:line="360" w:lineRule="auto"/>
        <w:ind w:firstLine="42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2D02"/>
    <w:pPr>
      <w:spacing w:after="200" w:line="276" w:lineRule="auto"/>
      <w:ind w:firstLine="0"/>
      <w:jc w:val="left"/>
    </w:pPr>
    <w:rPr>
      <w:rFonts w:asciiTheme="minorHAnsi" w:eastAsiaTheme="minorEastAsia" w:hAnsiTheme="minorHAnsi" w:cstheme="minorBidi"/>
      <w:sz w:val="22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F35212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1B2D02"/>
    <w:pPr>
      <w:ind w:left="720"/>
      <w:contextualSpacing/>
    </w:p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196FD5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196FD5"/>
    <w:rPr>
      <w:rFonts w:ascii="Calibri" w:eastAsia="Calibri" w:hAnsi="Calibri"/>
      <w:sz w:val="20"/>
      <w:szCs w:val="20"/>
    </w:rPr>
  </w:style>
  <w:style w:type="character" w:styleId="Refdenotaderodap">
    <w:name w:val="footnote reference"/>
    <w:uiPriority w:val="99"/>
    <w:semiHidden/>
    <w:unhideWhenUsed/>
    <w:rsid w:val="00196FD5"/>
    <w:rPr>
      <w:vertAlign w:val="superscript"/>
    </w:rPr>
  </w:style>
  <w:style w:type="paragraph" w:styleId="NormalWeb">
    <w:name w:val="Normal (Web)"/>
    <w:basedOn w:val="Normal"/>
    <w:uiPriority w:val="99"/>
    <w:unhideWhenUsed/>
    <w:rsid w:val="001B52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pt-PT" w:eastAsia="en-US" w:bidi="ar-SA"/>
      </w:rPr>
    </w:rPrDefault>
    <w:pPrDefault>
      <w:pPr>
        <w:spacing w:after="240" w:line="360" w:lineRule="auto"/>
        <w:ind w:firstLine="42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2D02"/>
    <w:pPr>
      <w:spacing w:after="200" w:line="276" w:lineRule="auto"/>
      <w:ind w:firstLine="0"/>
      <w:jc w:val="left"/>
    </w:pPr>
    <w:rPr>
      <w:rFonts w:asciiTheme="minorHAnsi" w:eastAsiaTheme="minorEastAsia" w:hAnsiTheme="minorHAnsi" w:cstheme="minorBidi"/>
      <w:sz w:val="22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F35212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1B2D02"/>
    <w:pPr>
      <w:ind w:left="720"/>
      <w:contextualSpacing/>
    </w:p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196FD5"/>
    <w:pPr>
      <w:spacing w:after="0" w:line="240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196FD5"/>
    <w:rPr>
      <w:rFonts w:ascii="Calibri" w:eastAsia="Calibri" w:hAnsi="Calibri"/>
      <w:sz w:val="20"/>
      <w:szCs w:val="20"/>
      <w:lang w:val="x-none" w:eastAsia="x-none"/>
    </w:rPr>
  </w:style>
  <w:style w:type="character" w:styleId="Refdenotaderodap">
    <w:name w:val="footnote reference"/>
    <w:uiPriority w:val="99"/>
    <w:semiHidden/>
    <w:unhideWhenUsed/>
    <w:rsid w:val="00196FD5"/>
    <w:rPr>
      <w:vertAlign w:val="superscript"/>
    </w:rPr>
  </w:style>
  <w:style w:type="paragraph" w:styleId="NormalWeb">
    <w:name w:val="Normal (Web)"/>
    <w:basedOn w:val="Normal"/>
    <w:uiPriority w:val="99"/>
    <w:unhideWhenUsed/>
    <w:rsid w:val="001B52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365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cmarrocos@ualg.p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c.europa.eu/education/lifelong-learning-policy/doc/policy/memo_pt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eurocid.pt/pls/wsd/wsdwcot0.detalhe?p_cot_id=5457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quintas@ualg.pt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F3D492-94D6-4252-87B9-4BEDB2B75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3836</Words>
  <Characters>20715</Characters>
  <Application>Microsoft Office Word</Application>
  <DocSecurity>0</DocSecurity>
  <Lines>172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UALG</Company>
  <LinksUpToDate>false</LinksUpToDate>
  <CharactersWithSpaces>24502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Marrocos</dc:creator>
  <cp:lastModifiedBy>Lena Quintas</cp:lastModifiedBy>
  <cp:revision>2</cp:revision>
  <cp:lastPrinted>2012-05-28T11:02:00Z</cp:lastPrinted>
  <dcterms:created xsi:type="dcterms:W3CDTF">2014-09-13T13:53:00Z</dcterms:created>
  <dcterms:modified xsi:type="dcterms:W3CDTF">2014-09-13T13:53:00Z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laura_marrocos@hotmail.com@www.mendeley.com</vt:lpwstr>
  </property>
  <property fmtid="{D5CDD505-2E9C-101B-9397-08002B2CF9AE}" pid="4" name="Mendeley Citation Style_1">
    <vt:lpwstr>http://www.zotero.org/styles/apa</vt:lpwstr>
  </property>
  <property fmtid="{D5CDD505-2E9C-101B-9397-08002B2CF9AE}" pid="5" name="Mendeley Recent Style Id 0_1">
    <vt:lpwstr>http://www.zotero.org/styles/ama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http://www.zotero.org/styles/apsa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http://www.zotero.org/styles/asa</vt:lpwstr>
  </property>
  <property fmtid="{D5CDD505-2E9C-101B-9397-08002B2CF9AE}" pid="10" name="Mendeley Recent Style Name 2_1">
    <vt:lpwstr>American Sociological Association</vt:lpwstr>
  </property>
  <property fmtid="{D5CDD505-2E9C-101B-9397-08002B2CF9AE}" pid="11" name="Mendeley Recent Style Id 3_1">
    <vt:lpwstr>http://www.zotero.org/styles/chicago-author-date</vt:lpwstr>
  </property>
  <property fmtid="{D5CDD505-2E9C-101B-9397-08002B2CF9AE}" pid="12" name="Mendeley Recent Style Name 3_1">
    <vt:lpwstr>Chicago Manual of Style (Author-Date format)</vt:lpwstr>
  </property>
  <property fmtid="{D5CDD505-2E9C-101B-9397-08002B2CF9AE}" pid="13" name="Mendeley Recent Style Id 4_1">
    <vt:lpwstr>http://www.zotero.org/styles/ieee</vt:lpwstr>
  </property>
  <property fmtid="{D5CDD505-2E9C-101B-9397-08002B2CF9AE}" pid="14" name="Mendeley Recent Style Name 4_1">
    <vt:lpwstr>IEEE</vt:lpwstr>
  </property>
  <property fmtid="{D5CDD505-2E9C-101B-9397-08002B2CF9AE}" pid="15" name="Mendeley Recent Style Id 5_1">
    <vt:lpwstr>http://www.zotero.org/styles/harvard1</vt:lpwstr>
  </property>
  <property fmtid="{D5CDD505-2E9C-101B-9397-08002B2CF9AE}" pid="16" name="Mendeley Recent Style Name 5_1">
    <vt:lpwstr>Harvard Reference format 1 (Author-Date)</vt:lpwstr>
  </property>
  <property fmtid="{D5CDD505-2E9C-101B-9397-08002B2CF9AE}" pid="17" name="Mendeley Recent Style Id 6_1">
    <vt:lpwstr>http://www.zotero.org/styles/mhra</vt:lpwstr>
  </property>
  <property fmtid="{D5CDD505-2E9C-101B-9397-08002B2CF9AE}" pid="18" name="Mendeley Recent Style Name 6_1">
    <vt:lpwstr>Modern Humanities Research Association (Note with Bibliography)</vt:lpwstr>
  </property>
  <property fmtid="{D5CDD505-2E9C-101B-9397-08002B2CF9AE}" pid="19" name="Mendeley Recent Style Id 7_1">
    <vt:lpwstr>http://www.zotero.org/styles/mla</vt:lpwstr>
  </property>
  <property fmtid="{D5CDD505-2E9C-101B-9397-08002B2CF9AE}" pid="20" name="Mendeley Recent Style Name 7_1">
    <vt:lpwstr>Modern Language Association</vt:lpwstr>
  </property>
  <property fmtid="{D5CDD505-2E9C-101B-9397-08002B2CF9AE}" pid="21" name="Mendeley Recent Style Id 8_1">
    <vt:lpwstr>http://www.zotero.org/styles/nature</vt:lpwstr>
  </property>
  <property fmtid="{D5CDD505-2E9C-101B-9397-08002B2CF9AE}" pid="22" name="Mendeley Recent Style Name 8_1">
    <vt:lpwstr>Nature Journal</vt:lpwstr>
  </property>
  <property fmtid="{D5CDD505-2E9C-101B-9397-08002B2CF9AE}" pid="23" name="Mendeley Recent Style Id 9_1">
    <vt:lpwstr>http://www.zotero.org/styles/apa</vt:lpwstr>
  </property>
  <property fmtid="{D5CDD505-2E9C-101B-9397-08002B2CF9AE}" pid="24" name="Mendeley Recent Style Name 9_1">
    <vt:lpwstr>American Psychological Association 6th Edition</vt:lpwstr>
  </property>
</Properties>
</file>